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6B201" w14:textId="7B3284FC" w:rsidR="002F78AA" w:rsidRPr="00BE6238" w:rsidRDefault="002F78AA" w:rsidP="002F78AA">
      <w:pPr>
        <w:spacing w:after="0"/>
        <w:ind w:right="1"/>
        <w:jc w:val="right"/>
        <w:rPr>
          <w:rFonts w:ascii="Times New Roman" w:hAnsi="Times New Roman"/>
          <w:bCs/>
          <w:sz w:val="24"/>
          <w:szCs w:val="24"/>
        </w:rPr>
      </w:pPr>
      <w:r w:rsidRPr="00BE6238">
        <w:rPr>
          <w:rFonts w:ascii="Times New Roman" w:hAnsi="Times New Roman"/>
          <w:bCs/>
          <w:sz w:val="24"/>
          <w:szCs w:val="24"/>
        </w:rPr>
        <w:t>Riigieelarve</w:t>
      </w:r>
      <w:r w:rsidR="000A4862">
        <w:rPr>
          <w:rFonts w:ascii="Times New Roman" w:hAnsi="Times New Roman"/>
          <w:bCs/>
          <w:sz w:val="24"/>
          <w:szCs w:val="24"/>
        </w:rPr>
        <w:t>lise toetuse kasutamise lepingu</w:t>
      </w:r>
    </w:p>
    <w:p w14:paraId="4507D0A4" w14:textId="46709E6D" w:rsidR="002F78AA" w:rsidRPr="00BE6238" w:rsidRDefault="000A4862" w:rsidP="002F78AA">
      <w:pPr>
        <w:spacing w:after="0"/>
        <w:ind w:right="1"/>
        <w:jc w:val="right"/>
        <w:rPr>
          <w:rFonts w:ascii="Times New Roman" w:hAnsi="Times New Roman"/>
          <w:b/>
          <w:sz w:val="24"/>
          <w:szCs w:val="24"/>
        </w:rPr>
      </w:pPr>
      <w:r>
        <w:rPr>
          <w:rFonts w:ascii="Times New Roman" w:hAnsi="Times New Roman"/>
          <w:bCs/>
          <w:sz w:val="24"/>
          <w:szCs w:val="24"/>
        </w:rPr>
        <w:t>L</w:t>
      </w:r>
      <w:r w:rsidR="002F78AA">
        <w:rPr>
          <w:rFonts w:ascii="Times New Roman" w:hAnsi="Times New Roman"/>
          <w:bCs/>
          <w:sz w:val="24"/>
          <w:szCs w:val="24"/>
        </w:rPr>
        <w:t>isa 2</w:t>
      </w:r>
      <w:r w:rsidR="002F78AA" w:rsidRPr="00BE6238">
        <w:rPr>
          <w:rFonts w:ascii="Times New Roman" w:hAnsi="Times New Roman"/>
          <w:bCs/>
          <w:sz w:val="24"/>
          <w:szCs w:val="24"/>
        </w:rPr>
        <w:t xml:space="preserve"> </w:t>
      </w:r>
    </w:p>
    <w:p w14:paraId="57DBFC38" w14:textId="77777777" w:rsidR="002F78AA" w:rsidRPr="009A0ACC" w:rsidRDefault="002F78AA" w:rsidP="002F78AA">
      <w:pPr>
        <w:spacing w:after="0"/>
        <w:ind w:right="1"/>
        <w:rPr>
          <w:rFonts w:ascii="Times New Roman" w:hAnsi="Times New Roman"/>
          <w:b/>
          <w:sz w:val="28"/>
          <w:szCs w:val="28"/>
        </w:rPr>
      </w:pPr>
      <w:r w:rsidRPr="009A0ACC">
        <w:rPr>
          <w:rFonts w:ascii="Times New Roman" w:hAnsi="Times New Roman"/>
          <w:b/>
          <w:sz w:val="28"/>
          <w:szCs w:val="28"/>
        </w:rPr>
        <w:t>KÜSK</w:t>
      </w:r>
      <w:r>
        <w:rPr>
          <w:rFonts w:ascii="Times New Roman" w:hAnsi="Times New Roman"/>
          <w:b/>
          <w:sz w:val="28"/>
          <w:szCs w:val="28"/>
        </w:rPr>
        <w:t>i</w:t>
      </w:r>
      <w:r w:rsidRPr="009A0ACC">
        <w:rPr>
          <w:rFonts w:ascii="Times New Roman" w:hAnsi="Times New Roman"/>
          <w:b/>
          <w:sz w:val="28"/>
          <w:szCs w:val="28"/>
        </w:rPr>
        <w:t xml:space="preserve"> tegevus- ja tulemusaruanne</w:t>
      </w:r>
    </w:p>
    <w:p w14:paraId="2D67C59D" w14:textId="77777777" w:rsidR="002F78AA" w:rsidRDefault="002F78AA" w:rsidP="002F78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Esitatakse seisuga 30.06.2020 hiljemalt 21.07.2020 (vahearuanne, osad I kuni III ja V kuni VI)</w:t>
      </w:r>
    </w:p>
    <w:p w14:paraId="0114E6A4" w14:textId="77777777" w:rsidR="002F78AA" w:rsidRDefault="002F78AA" w:rsidP="002F78AA">
      <w:pPr>
        <w:autoSpaceDE w:val="0"/>
        <w:autoSpaceDN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seisuga 31.12.2020 hiljemalt 31.01.2021 (lõpparuanne, kõik osad)</w:t>
      </w:r>
    </w:p>
    <w:p w14:paraId="19E0C373" w14:textId="77777777" w:rsidR="002F78AA" w:rsidRPr="00BE6238" w:rsidRDefault="002F78AA" w:rsidP="002F78AA">
      <w:pPr>
        <w:spacing w:after="0"/>
        <w:ind w:right="1"/>
        <w:rPr>
          <w:rFonts w:ascii="Times New Roman" w:hAnsi="Times New Roman"/>
          <w:b/>
          <w:sz w:val="24"/>
          <w:szCs w:val="24"/>
        </w:rPr>
      </w:pPr>
    </w:p>
    <w:p w14:paraId="5EB6CA26" w14:textId="77777777" w:rsidR="002F78AA" w:rsidRDefault="002F78AA" w:rsidP="002F78AA">
      <w:pPr>
        <w:pStyle w:val="Loendilik"/>
        <w:autoSpaceDE w:val="0"/>
        <w:autoSpaceDN w:val="0"/>
        <w:adjustRightInd w:val="0"/>
        <w:spacing w:after="0" w:line="240" w:lineRule="auto"/>
        <w:ind w:left="0"/>
        <w:rPr>
          <w:rFonts w:ascii="Times New Roman" w:hAnsi="Times New Roman"/>
          <w:i/>
          <w:sz w:val="24"/>
          <w:szCs w:val="24"/>
        </w:rPr>
      </w:pPr>
      <w:r w:rsidRPr="00B55524">
        <w:rPr>
          <w:rFonts w:ascii="Times New Roman" w:hAnsi="Times New Roman"/>
          <w:i/>
          <w:sz w:val="24"/>
          <w:szCs w:val="24"/>
        </w:rPr>
        <w:t xml:space="preserve">Kõikide konkursside, voorude juures peavad olema lingid taotlemise tingimustele. </w:t>
      </w:r>
    </w:p>
    <w:p w14:paraId="25760210" w14:textId="77777777" w:rsidR="002F78AA" w:rsidRPr="00B55524" w:rsidRDefault="002F78AA" w:rsidP="002F78AA">
      <w:pPr>
        <w:pStyle w:val="Loendilik"/>
        <w:autoSpaceDE w:val="0"/>
        <w:autoSpaceDN w:val="0"/>
        <w:adjustRightInd w:val="0"/>
        <w:spacing w:after="0" w:line="240" w:lineRule="auto"/>
        <w:ind w:left="0"/>
        <w:rPr>
          <w:rFonts w:ascii="Times New Roman" w:hAnsi="Times New Roman"/>
          <w:i/>
          <w:sz w:val="24"/>
          <w:szCs w:val="24"/>
        </w:rPr>
      </w:pPr>
      <w:r>
        <w:rPr>
          <w:rFonts w:ascii="Times New Roman" w:hAnsi="Times New Roman"/>
          <w:i/>
          <w:sz w:val="24"/>
          <w:szCs w:val="24"/>
        </w:rPr>
        <w:t>Järeldused ja ettepanekud tulevikuks tuleb esitada lõpparuandes, välja arvatud nende puhul, mis lõppevad esimesel poolaastal.</w:t>
      </w:r>
    </w:p>
    <w:p w14:paraId="3B39F156" w14:textId="77777777" w:rsidR="002F78AA" w:rsidRDefault="002F78AA" w:rsidP="002F78AA">
      <w:pPr>
        <w:pStyle w:val="Loendilik"/>
        <w:autoSpaceDE w:val="0"/>
        <w:autoSpaceDN w:val="0"/>
        <w:adjustRightInd w:val="0"/>
        <w:spacing w:after="0" w:line="240" w:lineRule="auto"/>
        <w:ind w:left="0"/>
        <w:rPr>
          <w:rFonts w:ascii="Times New Roman" w:hAnsi="Times New Roman"/>
          <w:b/>
          <w:sz w:val="24"/>
          <w:szCs w:val="24"/>
        </w:rPr>
      </w:pPr>
    </w:p>
    <w:tbl>
      <w:tblPr>
        <w:tblStyle w:val="Kontuurtabel"/>
        <w:tblW w:w="9782" w:type="dxa"/>
        <w:tblInd w:w="-176" w:type="dxa"/>
        <w:tblLook w:val="04A0" w:firstRow="1" w:lastRow="0" w:firstColumn="1" w:lastColumn="0" w:noHBand="0" w:noVBand="1"/>
      </w:tblPr>
      <w:tblGrid>
        <w:gridCol w:w="9782"/>
      </w:tblGrid>
      <w:tr w:rsidR="002F78AA" w:rsidRPr="00BE6238" w14:paraId="59BAF221" w14:textId="77777777" w:rsidTr="00C176A3">
        <w:tc>
          <w:tcPr>
            <w:tcW w:w="9782" w:type="dxa"/>
            <w:shd w:val="pct5" w:color="auto" w:fill="auto"/>
            <w:hideMark/>
          </w:tcPr>
          <w:p w14:paraId="38EC3BB2" w14:textId="77777777" w:rsidR="002F78AA" w:rsidRPr="004E5035" w:rsidRDefault="002F78AA" w:rsidP="00C176A3">
            <w:pPr>
              <w:tabs>
                <w:tab w:val="left" w:pos="945"/>
              </w:tabs>
              <w:jc w:val="both"/>
              <w:rPr>
                <w:rFonts w:ascii="Times New Roman" w:hAnsi="Times New Roman"/>
                <w:sz w:val="24"/>
                <w:szCs w:val="24"/>
              </w:rPr>
            </w:pPr>
            <w:r>
              <w:rPr>
                <w:rFonts w:ascii="Times New Roman" w:hAnsi="Times New Roman"/>
                <w:sz w:val="24"/>
                <w:szCs w:val="24"/>
              </w:rPr>
              <w:t xml:space="preserve">Kokkuvõtlik hinnang KÜSKi 2019. aastale. Järeldused ja plaanid järgmiseks aastaks, edaspidiseks. </w:t>
            </w:r>
          </w:p>
        </w:tc>
      </w:tr>
      <w:tr w:rsidR="002F78AA" w:rsidRPr="00BE6238" w14:paraId="7789B5FE" w14:textId="77777777" w:rsidTr="00C176A3">
        <w:trPr>
          <w:trHeight w:val="1644"/>
        </w:trPr>
        <w:tc>
          <w:tcPr>
            <w:tcW w:w="9782" w:type="dxa"/>
          </w:tcPr>
          <w:p w14:paraId="73E7CD5A" w14:textId="77777777" w:rsidR="002F78AA" w:rsidRPr="00BE6238" w:rsidRDefault="002F78AA" w:rsidP="00C176A3">
            <w:pPr>
              <w:tabs>
                <w:tab w:val="left" w:pos="945"/>
              </w:tabs>
              <w:jc w:val="both"/>
              <w:rPr>
                <w:rFonts w:ascii="Times New Roman" w:hAnsi="Times New Roman"/>
                <w:sz w:val="24"/>
                <w:szCs w:val="24"/>
              </w:rPr>
            </w:pPr>
          </w:p>
          <w:p w14:paraId="1EBDEF15" w14:textId="77777777" w:rsidR="002F78AA" w:rsidRPr="00BE6238" w:rsidRDefault="002F78AA" w:rsidP="00C176A3">
            <w:pPr>
              <w:tabs>
                <w:tab w:val="left" w:pos="945"/>
              </w:tabs>
              <w:jc w:val="both"/>
              <w:rPr>
                <w:rFonts w:ascii="Times New Roman" w:hAnsi="Times New Roman"/>
                <w:sz w:val="24"/>
                <w:szCs w:val="24"/>
              </w:rPr>
            </w:pPr>
          </w:p>
        </w:tc>
      </w:tr>
    </w:tbl>
    <w:p w14:paraId="7917C868" w14:textId="77777777" w:rsidR="002F78AA" w:rsidRDefault="002F78AA" w:rsidP="002F78AA">
      <w:pPr>
        <w:pStyle w:val="Loendilik"/>
        <w:autoSpaceDE w:val="0"/>
        <w:autoSpaceDN w:val="0"/>
        <w:adjustRightInd w:val="0"/>
        <w:spacing w:after="0" w:line="240" w:lineRule="auto"/>
        <w:ind w:left="0"/>
        <w:rPr>
          <w:rFonts w:ascii="Times New Roman" w:hAnsi="Times New Roman"/>
          <w:b/>
          <w:sz w:val="24"/>
          <w:szCs w:val="24"/>
        </w:rPr>
      </w:pPr>
    </w:p>
    <w:p w14:paraId="207036CB" w14:textId="77777777" w:rsidR="002F78AA" w:rsidRDefault="002F78AA" w:rsidP="002F78AA">
      <w:pPr>
        <w:pStyle w:val="Loendilik"/>
        <w:autoSpaceDE w:val="0"/>
        <w:autoSpaceDN w:val="0"/>
        <w:adjustRightInd w:val="0"/>
        <w:spacing w:after="0" w:line="240" w:lineRule="auto"/>
        <w:ind w:left="0"/>
        <w:rPr>
          <w:rFonts w:ascii="Times New Roman" w:hAnsi="Times New Roman"/>
          <w:b/>
          <w:sz w:val="24"/>
          <w:szCs w:val="24"/>
        </w:rPr>
      </w:pPr>
    </w:p>
    <w:p w14:paraId="0BF2CAB6" w14:textId="77777777" w:rsidR="002F78AA" w:rsidRPr="00BE6238" w:rsidRDefault="002F78AA" w:rsidP="002F78AA">
      <w:pPr>
        <w:pStyle w:val="Loendilik"/>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rPr>
        <w:t>I TAOTLUSVOORUD</w:t>
      </w:r>
    </w:p>
    <w:tbl>
      <w:tblPr>
        <w:tblStyle w:val="Kontuurtabel"/>
        <w:tblW w:w="9782" w:type="dxa"/>
        <w:tblInd w:w="-176" w:type="dxa"/>
        <w:tblLook w:val="04A0" w:firstRow="1" w:lastRow="0" w:firstColumn="1" w:lastColumn="0" w:noHBand="0" w:noVBand="1"/>
      </w:tblPr>
      <w:tblGrid>
        <w:gridCol w:w="9782"/>
      </w:tblGrid>
      <w:tr w:rsidR="002F78AA" w:rsidRPr="00BE6238" w14:paraId="4127A7F3" w14:textId="77777777" w:rsidTr="00C176A3">
        <w:tc>
          <w:tcPr>
            <w:tcW w:w="9782" w:type="dxa"/>
            <w:shd w:val="pct5" w:color="auto" w:fill="auto"/>
            <w:hideMark/>
          </w:tcPr>
          <w:p w14:paraId="7C576E19" w14:textId="77777777" w:rsidR="002F78AA" w:rsidRPr="00BE6238" w:rsidRDefault="002F78AA" w:rsidP="00C176A3">
            <w:pPr>
              <w:tabs>
                <w:tab w:val="left" w:pos="945"/>
              </w:tabs>
              <w:jc w:val="both"/>
              <w:rPr>
                <w:rFonts w:ascii="Times New Roman" w:hAnsi="Times New Roman"/>
                <w:b/>
                <w:sz w:val="24"/>
                <w:szCs w:val="24"/>
              </w:rPr>
            </w:pPr>
            <w:r w:rsidRPr="00BE6238">
              <w:rPr>
                <w:rFonts w:ascii="Times New Roman" w:hAnsi="Times New Roman"/>
                <w:b/>
                <w:sz w:val="24"/>
                <w:szCs w:val="24"/>
              </w:rPr>
              <w:t>Projektitoetuste taotlusvoorud mittetulundusühingute ja sihtasutuste tegevusvõimekuse suurendamiseks.</w:t>
            </w:r>
          </w:p>
        </w:tc>
      </w:tr>
      <w:tr w:rsidR="002F78AA" w:rsidRPr="00BE6238" w14:paraId="505D0786" w14:textId="77777777" w:rsidTr="00C176A3">
        <w:tc>
          <w:tcPr>
            <w:tcW w:w="9782" w:type="dxa"/>
            <w:shd w:val="pct5" w:color="auto" w:fill="auto"/>
            <w:hideMark/>
          </w:tcPr>
          <w:p w14:paraId="2962DA4A" w14:textId="77777777" w:rsidR="002F78AA" w:rsidRPr="00BE6238" w:rsidRDefault="002F78AA" w:rsidP="00C176A3">
            <w:pPr>
              <w:tabs>
                <w:tab w:val="left" w:pos="945"/>
              </w:tabs>
              <w:rPr>
                <w:rFonts w:ascii="Times New Roman" w:hAnsi="Times New Roman"/>
                <w:sz w:val="24"/>
                <w:szCs w:val="24"/>
              </w:rPr>
            </w:pPr>
            <w:bookmarkStart w:id="0" w:name="_Hlk447049"/>
            <w:r w:rsidRPr="00BE6238">
              <w:rPr>
                <w:rFonts w:ascii="Times New Roman" w:hAnsi="Times New Roman"/>
                <w:sz w:val="24"/>
                <w:szCs w:val="24"/>
              </w:rPr>
              <w:t>1. Taotlu</w:t>
            </w:r>
            <w:r>
              <w:rPr>
                <w:rFonts w:ascii="Times New Roman" w:hAnsi="Times New Roman"/>
                <w:sz w:val="24"/>
                <w:szCs w:val="24"/>
              </w:rPr>
              <w:t xml:space="preserve">svoorude ettevalmistamise, menetlusprotsessi ülevaade (sh ülevaade hindamisest), probleemid. </w:t>
            </w:r>
          </w:p>
        </w:tc>
      </w:tr>
      <w:bookmarkEnd w:id="0"/>
      <w:tr w:rsidR="002F78AA" w:rsidRPr="00BE6238" w14:paraId="5AE4B3C9" w14:textId="77777777" w:rsidTr="00C176A3">
        <w:trPr>
          <w:trHeight w:val="982"/>
        </w:trPr>
        <w:tc>
          <w:tcPr>
            <w:tcW w:w="9782" w:type="dxa"/>
          </w:tcPr>
          <w:p w14:paraId="4C564883" w14:textId="77777777" w:rsidR="00EA11BE" w:rsidRPr="00687DCF" w:rsidRDefault="00EA11BE" w:rsidP="00687DCF">
            <w:pPr>
              <w:numPr>
                <w:ilvl w:val="0"/>
                <w:numId w:val="11"/>
              </w:numPr>
              <w:spacing w:before="240" w:after="120"/>
              <w:ind w:left="714" w:hanging="357"/>
              <w:jc w:val="both"/>
              <w:rPr>
                <w:rFonts w:ascii="Times New Roman" w:hAnsi="Times New Roman"/>
                <w:sz w:val="24"/>
                <w:szCs w:val="24"/>
              </w:rPr>
            </w:pPr>
            <w:r w:rsidRPr="00F91E14">
              <w:rPr>
                <w:rFonts w:ascii="Times New Roman" w:hAnsi="Times New Roman"/>
                <w:b/>
                <w:sz w:val="24"/>
                <w:szCs w:val="24"/>
              </w:rPr>
              <w:t xml:space="preserve">Arenguhüpet ettevalmistav taotlusvoor (AHE1_19 ning AHE2_19) - </w:t>
            </w:r>
            <w:hyperlink r:id="rId5">
              <w:r w:rsidRPr="00687DCF">
                <w:rPr>
                  <w:rFonts w:ascii="Times New Roman" w:hAnsi="Times New Roman"/>
                  <w:color w:val="1155CC"/>
                  <w:sz w:val="24"/>
                  <w:szCs w:val="24"/>
                  <w:u w:val="single"/>
                </w:rPr>
                <w:t>www.kysk.ee/ahe19</w:t>
              </w:r>
            </w:hyperlink>
            <w:r w:rsidRPr="00687DCF">
              <w:rPr>
                <w:rFonts w:ascii="Times New Roman" w:hAnsi="Times New Roman"/>
                <w:sz w:val="24"/>
                <w:szCs w:val="24"/>
              </w:rPr>
              <w:t xml:space="preserve"> </w:t>
            </w:r>
          </w:p>
          <w:p w14:paraId="2528B770" w14:textId="77777777"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rPr>
              <w:t xml:space="preserve">Taotlusvoor avati oktoobris 2018. Toetust sai küsida tegevusteks, mis aitavad ette valmistada arenguhüpet, projekti väljundiks pidi olema tegevuskava arenguhüppeks, äriplaan või tegevuskava sihtrühma kuuluvate vabaühenduste arendamiseks. Vooru tutvustamiseks toimusid infopäevad Tallinnas (ka venekeelsena), Pärnus, Jõhvis ja Tartus. Tallinnas toimunud eestikeelsel infopäeval </w:t>
            </w:r>
            <w:r>
              <w:rPr>
                <w:rFonts w:ascii="Times New Roman" w:hAnsi="Times New Roman"/>
                <w:sz w:val="24"/>
                <w:szCs w:val="24"/>
              </w:rPr>
              <w:t>salvestati</w:t>
            </w:r>
            <w:r w:rsidRPr="00F91E14">
              <w:rPr>
                <w:rFonts w:ascii="Times New Roman" w:hAnsi="Times New Roman"/>
                <w:sz w:val="24"/>
                <w:szCs w:val="24"/>
              </w:rPr>
              <w:t xml:space="preserve"> vooru tingimuste tutvustus videona, </w:t>
            </w:r>
            <w:r>
              <w:rPr>
                <w:rFonts w:ascii="Times New Roman" w:hAnsi="Times New Roman"/>
                <w:sz w:val="24"/>
                <w:szCs w:val="24"/>
              </w:rPr>
              <w:t>ja avalikustati, et</w:t>
            </w:r>
            <w:r w:rsidRPr="00F91E14">
              <w:rPr>
                <w:rFonts w:ascii="Times New Roman" w:hAnsi="Times New Roman"/>
                <w:sz w:val="24"/>
                <w:szCs w:val="24"/>
              </w:rPr>
              <w:t xml:space="preserve"> </w:t>
            </w:r>
            <w:r>
              <w:rPr>
                <w:rFonts w:ascii="Times New Roman" w:hAnsi="Times New Roman"/>
                <w:sz w:val="24"/>
                <w:szCs w:val="24"/>
              </w:rPr>
              <w:t>teave</w:t>
            </w:r>
            <w:r w:rsidRPr="00F91E14">
              <w:rPr>
                <w:rFonts w:ascii="Times New Roman" w:hAnsi="Times New Roman"/>
                <w:sz w:val="24"/>
                <w:szCs w:val="24"/>
              </w:rPr>
              <w:t xml:space="preserve"> oleks kättesaadav ka neile, kes infopäeval osaleda ei saanud (tänaseks vaadatud 260 korda). </w:t>
            </w:r>
          </w:p>
          <w:p w14:paraId="2612021B" w14:textId="77777777"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rPr>
              <w:t xml:space="preserve">Arenguhüpet ettevalmistaval taotlusvoorul oli kaks taotlemise tähtaega: 4. veebruar 2019 (AHE1_19) ning 3. juuni (AHE2_19). </w:t>
            </w:r>
          </w:p>
          <w:p w14:paraId="0A61B438" w14:textId="77777777" w:rsidR="00EA11BE" w:rsidRPr="00F91E14" w:rsidRDefault="00EA11BE" w:rsidP="00EA11BE">
            <w:pPr>
              <w:jc w:val="both"/>
              <w:rPr>
                <w:rFonts w:ascii="Times New Roman" w:hAnsi="Times New Roman"/>
                <w:sz w:val="24"/>
                <w:szCs w:val="24"/>
              </w:rPr>
            </w:pPr>
          </w:p>
          <w:p w14:paraId="614B839C" w14:textId="77777777" w:rsidR="00EA11BE" w:rsidRPr="00F91E14" w:rsidRDefault="00EA11BE" w:rsidP="00EA11BE">
            <w:pPr>
              <w:jc w:val="both"/>
              <w:rPr>
                <w:rFonts w:ascii="Times New Roman" w:hAnsi="Times New Roman"/>
                <w:sz w:val="24"/>
                <w:szCs w:val="24"/>
              </w:rPr>
            </w:pPr>
            <w:r w:rsidRPr="00F91E14">
              <w:rPr>
                <w:rFonts w:ascii="Times New Roman" w:hAnsi="Times New Roman"/>
                <w:b/>
                <w:sz w:val="24"/>
                <w:szCs w:val="24"/>
              </w:rPr>
              <w:t>AHE1_19 vooru laekus 90 taotlust,</w:t>
            </w:r>
            <w:r w:rsidRPr="00F91E14">
              <w:rPr>
                <w:rFonts w:ascii="Times New Roman" w:hAnsi="Times New Roman"/>
                <w:sz w:val="24"/>
                <w:szCs w:val="24"/>
              </w:rPr>
              <w:t xml:space="preserve"> tehnilise hindamise </w:t>
            </w:r>
            <w:r>
              <w:rPr>
                <w:rFonts w:ascii="Times New Roman" w:hAnsi="Times New Roman"/>
                <w:sz w:val="24"/>
                <w:szCs w:val="24"/>
              </w:rPr>
              <w:t>tulemusel ei saadetud</w:t>
            </w:r>
            <w:r w:rsidRPr="00F91E14">
              <w:rPr>
                <w:rFonts w:ascii="Times New Roman" w:hAnsi="Times New Roman"/>
                <w:sz w:val="24"/>
                <w:szCs w:val="24"/>
              </w:rPr>
              <w:t xml:space="preserve"> 3 neist</w:t>
            </w:r>
            <w:r>
              <w:rPr>
                <w:rFonts w:ascii="Times New Roman" w:hAnsi="Times New Roman"/>
                <w:sz w:val="24"/>
                <w:szCs w:val="24"/>
              </w:rPr>
              <w:t xml:space="preserve"> sisulisse hindamisse</w:t>
            </w:r>
            <w:r w:rsidRPr="00F91E14">
              <w:rPr>
                <w:rFonts w:ascii="Times New Roman" w:hAnsi="Times New Roman"/>
                <w:sz w:val="24"/>
                <w:szCs w:val="24"/>
              </w:rPr>
              <w:t>. Põhjusteks ühe taotluse</w:t>
            </w:r>
            <w:r>
              <w:rPr>
                <w:rFonts w:ascii="Times New Roman" w:hAnsi="Times New Roman"/>
                <w:sz w:val="24"/>
                <w:szCs w:val="24"/>
              </w:rPr>
              <w:t xml:space="preserve"> puhul</w:t>
            </w:r>
            <w:r w:rsidRPr="00F91E14">
              <w:rPr>
                <w:rFonts w:ascii="Times New Roman" w:hAnsi="Times New Roman"/>
                <w:sz w:val="24"/>
                <w:szCs w:val="24"/>
              </w:rPr>
              <w:t xml:space="preserve"> hilinemine ja teiste puhul ei olnud võimalik leida taotlejate kohta veebist nõutud infot.  </w:t>
            </w:r>
          </w:p>
          <w:p w14:paraId="2904EB83" w14:textId="77777777"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u w:val="single"/>
              </w:rPr>
              <w:t>Toetust sai 26 taotlust summas 98 150,56 €.</w:t>
            </w:r>
            <w:r w:rsidRPr="00F91E14">
              <w:rPr>
                <w:rFonts w:ascii="Times New Roman" w:hAnsi="Times New Roman"/>
                <w:sz w:val="24"/>
                <w:szCs w:val="24"/>
              </w:rPr>
              <w:t xml:space="preserve"> Hindajate kommentaaridest ilmnes, et peamised kitsaskohad taotlustes puudutasid ebaselget mõju väljatoomist, projekti eesmärgi kehva sõnastamist, meeskonnarollide kirjelduse ebapiisavust, ühiskondliku probleemi, mida ühing lahe</w:t>
            </w:r>
            <w:r>
              <w:rPr>
                <w:rFonts w:ascii="Times New Roman" w:hAnsi="Times New Roman"/>
                <w:sz w:val="24"/>
                <w:szCs w:val="24"/>
              </w:rPr>
              <w:t>n</w:t>
            </w:r>
            <w:r w:rsidRPr="00F91E14">
              <w:rPr>
                <w:rFonts w:ascii="Times New Roman" w:hAnsi="Times New Roman"/>
                <w:sz w:val="24"/>
                <w:szCs w:val="24"/>
              </w:rPr>
              <w:t>dab, segast sõnastust ning kesist tegevusplaani ja vähepõhjendatud eelarvet.</w:t>
            </w:r>
          </w:p>
          <w:p w14:paraId="3CCBD363" w14:textId="20F046FD"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rPr>
              <w:t xml:space="preserve">Pärast taotluste esitamise tähtaega saatsime kõigile taotlejatele välja </w:t>
            </w:r>
            <w:r w:rsidRPr="00F91E14">
              <w:rPr>
                <w:rFonts w:ascii="Times New Roman" w:hAnsi="Times New Roman"/>
                <w:sz w:val="24"/>
                <w:szCs w:val="24"/>
                <w:u w:val="single"/>
              </w:rPr>
              <w:t>tagasisideküsitluse,</w:t>
            </w:r>
            <w:r w:rsidRPr="00F91E14">
              <w:rPr>
                <w:rFonts w:ascii="Times New Roman" w:hAnsi="Times New Roman"/>
                <w:sz w:val="24"/>
                <w:szCs w:val="24"/>
              </w:rPr>
              <w:t xml:space="preserve"> kus küsisime tagasisidet nii taotlemise protsessi kui ka taotlusvormi kohta. Saime 69 vastust 90-st. Üldine tagasiside oli positiivne - taotlusvooru eesmärk, tingimused, taotlusvormi ülesehitus ning küsimused olid enamikule taotlejatest arusaadavad. Kõige rohkem probleeme ühingutele valmistas ühingu mõju hindamine. Sooviti konkreetseid soovitusi, praktikaid, koolitusi, infopäevi. Sellest tagasisidest lähtuvalt korraldasime arenguhüppe vooru infopäevade raames mõju hindamise koolitused.</w:t>
            </w:r>
          </w:p>
          <w:p w14:paraId="72794BC9" w14:textId="77777777" w:rsidR="00EA11BE" w:rsidRPr="00F91E14" w:rsidRDefault="00EA11BE" w:rsidP="00EA11BE">
            <w:pPr>
              <w:ind w:left="90"/>
              <w:jc w:val="both"/>
              <w:rPr>
                <w:rFonts w:ascii="Times New Roman" w:hAnsi="Times New Roman"/>
                <w:sz w:val="24"/>
                <w:szCs w:val="24"/>
                <w:highlight w:val="yellow"/>
              </w:rPr>
            </w:pPr>
          </w:p>
          <w:p w14:paraId="325D6185" w14:textId="77777777" w:rsidR="00EA11BE" w:rsidRPr="00F91E14" w:rsidRDefault="00EA11BE" w:rsidP="00EA11BE">
            <w:pPr>
              <w:jc w:val="both"/>
              <w:rPr>
                <w:rFonts w:ascii="Times New Roman" w:hAnsi="Times New Roman"/>
                <w:sz w:val="24"/>
                <w:szCs w:val="24"/>
                <w:highlight w:val="white"/>
              </w:rPr>
            </w:pPr>
            <w:r w:rsidRPr="00F91E14">
              <w:rPr>
                <w:rFonts w:ascii="Times New Roman" w:hAnsi="Times New Roman"/>
                <w:b/>
                <w:sz w:val="24"/>
                <w:szCs w:val="24"/>
                <w:highlight w:val="white"/>
              </w:rPr>
              <w:lastRenderedPageBreak/>
              <w:t>AHE2_19 vooru laekus 74 taotlust,</w:t>
            </w:r>
            <w:r w:rsidRPr="00F91E14">
              <w:rPr>
                <w:rFonts w:ascii="Times New Roman" w:hAnsi="Times New Roman"/>
                <w:sz w:val="24"/>
                <w:szCs w:val="24"/>
                <w:highlight w:val="white"/>
              </w:rPr>
              <w:t xml:space="preserve"> tehnilis</w:t>
            </w:r>
            <w:r>
              <w:rPr>
                <w:rFonts w:ascii="Times New Roman" w:hAnsi="Times New Roman"/>
                <w:sz w:val="24"/>
                <w:szCs w:val="24"/>
                <w:highlight w:val="white"/>
              </w:rPr>
              <w:t>e</w:t>
            </w:r>
            <w:r w:rsidRPr="00F91E14">
              <w:rPr>
                <w:rFonts w:ascii="Times New Roman" w:hAnsi="Times New Roman"/>
                <w:sz w:val="24"/>
                <w:szCs w:val="24"/>
                <w:highlight w:val="white"/>
              </w:rPr>
              <w:t xml:space="preserve"> hindamise käigus </w:t>
            </w:r>
            <w:r>
              <w:rPr>
                <w:rFonts w:ascii="Times New Roman" w:hAnsi="Times New Roman"/>
                <w:sz w:val="24"/>
                <w:szCs w:val="24"/>
                <w:highlight w:val="white"/>
              </w:rPr>
              <w:t>langes</w:t>
            </w:r>
            <w:r w:rsidRPr="00F91E14">
              <w:rPr>
                <w:rFonts w:ascii="Times New Roman" w:hAnsi="Times New Roman"/>
                <w:sz w:val="24"/>
                <w:szCs w:val="24"/>
                <w:highlight w:val="white"/>
              </w:rPr>
              <w:t xml:space="preserve"> välja 8 taotlust. Põhjusteks mitme taotleja puhul, et veebist ei leidnud nende kohta avalikku infot, üks taotlus hilines, ühel ühingul oli maksuvõlg ja üheks taotlejaks oli eraisik. Hetkel on taotlused sisulises hindamises, taotlusvooru tulemused selguvad juuli keskpaigas. </w:t>
            </w:r>
          </w:p>
          <w:p w14:paraId="4372FCC3" w14:textId="77777777" w:rsidR="00EA11BE" w:rsidRPr="00F91E14" w:rsidRDefault="00EA11BE" w:rsidP="00EA11BE">
            <w:pPr>
              <w:jc w:val="both"/>
              <w:rPr>
                <w:rFonts w:ascii="Times New Roman" w:hAnsi="Times New Roman"/>
                <w:sz w:val="24"/>
                <w:szCs w:val="24"/>
                <w:highlight w:val="white"/>
              </w:rPr>
            </w:pPr>
          </w:p>
          <w:p w14:paraId="2D57AFB0" w14:textId="77777777" w:rsidR="00EA11BE" w:rsidRPr="00687DCF" w:rsidRDefault="00EA11BE" w:rsidP="00EA11BE">
            <w:pPr>
              <w:ind w:left="720"/>
              <w:jc w:val="both"/>
              <w:rPr>
                <w:rFonts w:ascii="Times New Roman" w:hAnsi="Times New Roman"/>
                <w:sz w:val="24"/>
                <w:szCs w:val="24"/>
                <w:highlight w:val="white"/>
              </w:rPr>
            </w:pPr>
            <w:r w:rsidRPr="00F91E14">
              <w:rPr>
                <w:rFonts w:ascii="Times New Roman" w:hAnsi="Times New Roman"/>
                <w:b/>
                <w:sz w:val="24"/>
                <w:szCs w:val="24"/>
                <w:highlight w:val="white"/>
              </w:rPr>
              <w:t xml:space="preserve">2. Arenguhüppe taotlusvoor (AH19) - </w:t>
            </w:r>
            <w:hyperlink r:id="rId6">
              <w:r w:rsidRPr="00687DCF">
                <w:rPr>
                  <w:rFonts w:ascii="Times New Roman" w:hAnsi="Times New Roman"/>
                  <w:color w:val="1155CC"/>
                  <w:sz w:val="24"/>
                  <w:szCs w:val="24"/>
                  <w:highlight w:val="white"/>
                  <w:u w:val="single"/>
                </w:rPr>
                <w:t>www.kysk.ee/ah19</w:t>
              </w:r>
            </w:hyperlink>
          </w:p>
          <w:p w14:paraId="17FBCD87" w14:textId="77777777" w:rsidR="00EA11BE" w:rsidRPr="00F91E14" w:rsidRDefault="00EA11BE" w:rsidP="00EA11BE">
            <w:pPr>
              <w:jc w:val="both"/>
              <w:rPr>
                <w:rFonts w:ascii="Times New Roman" w:hAnsi="Times New Roman"/>
                <w:sz w:val="24"/>
                <w:szCs w:val="24"/>
                <w:highlight w:val="white"/>
              </w:rPr>
            </w:pPr>
          </w:p>
          <w:p w14:paraId="4864B79C" w14:textId="588A84BC" w:rsidR="002F78AA" w:rsidRPr="00687DCF" w:rsidRDefault="00EA11BE" w:rsidP="00687DCF">
            <w:pPr>
              <w:spacing w:after="120"/>
              <w:jc w:val="both"/>
              <w:rPr>
                <w:rFonts w:ascii="Times New Roman" w:hAnsi="Times New Roman"/>
                <w:sz w:val="24"/>
                <w:szCs w:val="24"/>
                <w:highlight w:val="white"/>
              </w:rPr>
            </w:pPr>
            <w:r w:rsidRPr="00F91E14">
              <w:rPr>
                <w:rFonts w:ascii="Times New Roman" w:hAnsi="Times New Roman"/>
                <w:sz w:val="24"/>
                <w:szCs w:val="24"/>
                <w:highlight w:val="white"/>
              </w:rPr>
              <w:t xml:space="preserve">26.04.19 avasime 2019. aasta </w:t>
            </w:r>
            <w:r w:rsidRPr="00F91E14">
              <w:rPr>
                <w:rFonts w:ascii="Times New Roman" w:hAnsi="Times New Roman"/>
                <w:b/>
                <w:sz w:val="24"/>
                <w:szCs w:val="24"/>
              </w:rPr>
              <w:t>arenguhüppe taotlusvooru,</w:t>
            </w:r>
            <w:r w:rsidRPr="00F91E14">
              <w:rPr>
                <w:rFonts w:ascii="Times New Roman" w:hAnsi="Times New Roman"/>
                <w:sz w:val="24"/>
                <w:szCs w:val="24"/>
              </w:rPr>
              <w:t xml:space="preserve"> mille taotlemise tähtaeg on 10. september 2019. Toetust saab küsida tegevusteks, mis tõstavad taotleja või tema sihtrühma kuuluvate vabaühenduste võimekust oma põhikirjalisi avalikes huvides eesmärke saavutada. Vooru tutvustamiseks toimusid Tallinnas ja Tartus infopäevad. Tallinna infopäeva võtsime ka videosse ning s</w:t>
            </w:r>
            <w:r>
              <w:rPr>
                <w:rFonts w:ascii="Times New Roman" w:hAnsi="Times New Roman"/>
                <w:sz w:val="24"/>
                <w:szCs w:val="24"/>
              </w:rPr>
              <w:t>eda saab vaadata</w:t>
            </w:r>
            <w:r w:rsidRPr="00F91E14">
              <w:rPr>
                <w:rFonts w:ascii="Times New Roman" w:hAnsi="Times New Roman"/>
                <w:sz w:val="24"/>
                <w:szCs w:val="24"/>
              </w:rPr>
              <w:t xml:space="preserve"> vooru kodulehel  (aruande esitamise ajaks vaadatud 69 korda). Lisaks toimus Tallinnas venekeelne infopäev, mille võtsime samuti videosse (video</w:t>
            </w:r>
            <w:r w:rsidR="00470068">
              <w:rPr>
                <w:rFonts w:ascii="Times New Roman" w:hAnsi="Times New Roman"/>
                <w:sz w:val="24"/>
                <w:szCs w:val="24"/>
              </w:rPr>
              <w:t>d:</w:t>
            </w:r>
            <w:r w:rsidR="00470068">
              <w:t xml:space="preserve"> </w:t>
            </w:r>
            <w:hyperlink r:id="rId7" w:history="1">
              <w:r w:rsidR="00470068" w:rsidRPr="00851092">
                <w:rPr>
                  <w:rStyle w:val="Hperlink"/>
                  <w:rFonts w:ascii="Times New Roman" w:hAnsi="Times New Roman"/>
                  <w:sz w:val="24"/>
                  <w:szCs w:val="24"/>
                </w:rPr>
                <w:t>https://www.kysk.ee/taotlusvoorud/ah19</w:t>
              </w:r>
            </w:hyperlink>
            <w:r w:rsidRPr="00F91E14">
              <w:rPr>
                <w:rFonts w:ascii="Times New Roman" w:hAnsi="Times New Roman"/>
                <w:sz w:val="24"/>
                <w:szCs w:val="24"/>
              </w:rPr>
              <w:t xml:space="preserve">). Lisaks vooru tutvustusele toimusid mõlemal infopäeval ka koolitused mõju hindamise ning äriplaanide koostamise teemal. Koolituste korraldamisel tegime koostööd Sotsiaalsete Ettevõtete Võrgustikuga ning koolitajateks olid Jaan Aps (mõju hindamise teemal) ning Triin </w:t>
            </w:r>
            <w:proofErr w:type="spellStart"/>
            <w:r w:rsidRPr="00F91E14">
              <w:rPr>
                <w:rFonts w:ascii="Times New Roman" w:hAnsi="Times New Roman"/>
                <w:sz w:val="24"/>
                <w:szCs w:val="24"/>
              </w:rPr>
              <w:t>Jassov</w:t>
            </w:r>
            <w:proofErr w:type="spellEnd"/>
            <w:r w:rsidRPr="00F91E14">
              <w:rPr>
                <w:rFonts w:ascii="Times New Roman" w:hAnsi="Times New Roman"/>
                <w:sz w:val="24"/>
                <w:szCs w:val="24"/>
              </w:rPr>
              <w:t xml:space="preserve"> (äriplaanide koostamise teemal). Koolitused said osalejatelt väga hea tagasiside. </w:t>
            </w:r>
          </w:p>
        </w:tc>
      </w:tr>
    </w:tbl>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8"/>
        <w:gridCol w:w="1416"/>
        <w:gridCol w:w="1276"/>
        <w:gridCol w:w="1417"/>
        <w:gridCol w:w="1561"/>
      </w:tblGrid>
      <w:tr w:rsidR="002F78AA" w:rsidRPr="00BE6238" w14:paraId="20D2443F" w14:textId="77777777" w:rsidTr="00C176A3">
        <w:trPr>
          <w:trHeight w:val="620"/>
        </w:trPr>
        <w:tc>
          <w:tcPr>
            <w:tcW w:w="9782" w:type="dxa"/>
            <w:gridSpan w:val="6"/>
            <w:shd w:val="pct5" w:color="auto" w:fill="auto"/>
            <w:hideMark/>
          </w:tcPr>
          <w:p w14:paraId="12D2173D" w14:textId="77777777" w:rsidR="002F78AA" w:rsidRPr="009C6525" w:rsidRDefault="002F78AA" w:rsidP="00C176A3">
            <w:pPr>
              <w:spacing w:after="0"/>
              <w:rPr>
                <w:rFonts w:ascii="Times New Roman" w:hAnsi="Times New Roman"/>
                <w:sz w:val="24"/>
                <w:szCs w:val="24"/>
              </w:rPr>
            </w:pPr>
            <w:bookmarkStart w:id="1" w:name="_Hlk445335"/>
            <w:r w:rsidRPr="009C6525">
              <w:rPr>
                <w:rFonts w:ascii="Times New Roman" w:hAnsi="Times New Roman"/>
                <w:sz w:val="24"/>
                <w:szCs w:val="24"/>
              </w:rPr>
              <w:lastRenderedPageBreak/>
              <w:t xml:space="preserve">2. Projektitoetuse taotlusvoorude väljundnäitajad </w:t>
            </w:r>
          </w:p>
        </w:tc>
      </w:tr>
      <w:tr w:rsidR="002F78AA" w:rsidRPr="00BE6238" w14:paraId="3FFEC5EA" w14:textId="77777777" w:rsidTr="00C176A3">
        <w:trPr>
          <w:trHeight w:val="843"/>
        </w:trPr>
        <w:tc>
          <w:tcPr>
            <w:tcW w:w="2694" w:type="dxa"/>
            <w:shd w:val="pct5" w:color="auto" w:fill="auto"/>
            <w:hideMark/>
          </w:tcPr>
          <w:p w14:paraId="3D90EA7F" w14:textId="77777777" w:rsidR="002F78AA" w:rsidRPr="005D704D" w:rsidRDefault="002F78AA" w:rsidP="00C176A3">
            <w:pPr>
              <w:spacing w:after="0"/>
              <w:rPr>
                <w:rFonts w:ascii="Times New Roman" w:hAnsi="Times New Roman"/>
                <w:b/>
              </w:rPr>
            </w:pPr>
            <w:r w:rsidRPr="005D704D">
              <w:rPr>
                <w:rFonts w:ascii="Times New Roman" w:hAnsi="Times New Roman"/>
                <w:b/>
              </w:rPr>
              <w:t>Taotlusvoor</w:t>
            </w:r>
          </w:p>
        </w:tc>
        <w:tc>
          <w:tcPr>
            <w:tcW w:w="1418" w:type="dxa"/>
            <w:shd w:val="pct5" w:color="auto" w:fill="auto"/>
            <w:hideMark/>
          </w:tcPr>
          <w:p w14:paraId="7B80DA28" w14:textId="77777777" w:rsidR="002F78AA" w:rsidRPr="005D704D" w:rsidRDefault="002F78AA" w:rsidP="00C176A3">
            <w:pPr>
              <w:spacing w:after="0"/>
              <w:rPr>
                <w:rFonts w:ascii="Times New Roman" w:hAnsi="Times New Roman"/>
                <w:b/>
              </w:rPr>
            </w:pPr>
            <w:r w:rsidRPr="005D704D">
              <w:rPr>
                <w:rFonts w:ascii="Times New Roman" w:hAnsi="Times New Roman"/>
                <w:b/>
              </w:rPr>
              <w:t>Esitatud taotluste arv</w:t>
            </w:r>
          </w:p>
        </w:tc>
        <w:tc>
          <w:tcPr>
            <w:tcW w:w="1416" w:type="dxa"/>
            <w:shd w:val="pct5" w:color="auto" w:fill="auto"/>
            <w:hideMark/>
          </w:tcPr>
          <w:p w14:paraId="193E3070" w14:textId="77777777" w:rsidR="002F78AA" w:rsidRPr="005D704D" w:rsidRDefault="002F78AA" w:rsidP="00C176A3">
            <w:pPr>
              <w:spacing w:after="0"/>
              <w:rPr>
                <w:rFonts w:ascii="Times New Roman" w:hAnsi="Times New Roman"/>
                <w:b/>
              </w:rPr>
            </w:pPr>
            <w:r w:rsidRPr="005D704D">
              <w:rPr>
                <w:rFonts w:ascii="Times New Roman" w:hAnsi="Times New Roman"/>
                <w:b/>
              </w:rPr>
              <w:t>Taotletud toetuste maht</w:t>
            </w:r>
            <w:r>
              <w:rPr>
                <w:rFonts w:ascii="Times New Roman" w:hAnsi="Times New Roman"/>
                <w:b/>
              </w:rPr>
              <w:t xml:space="preserve"> </w:t>
            </w:r>
            <w:r w:rsidRPr="00A64AA7">
              <w:rPr>
                <w:rFonts w:ascii="Times New Roman" w:hAnsi="Times New Roman"/>
              </w:rPr>
              <w:t>(</w:t>
            </w:r>
            <w:proofErr w:type="spellStart"/>
            <w:r w:rsidRPr="00A64AA7">
              <w:rPr>
                <w:rFonts w:ascii="Times New Roman" w:hAnsi="Times New Roman"/>
              </w:rPr>
              <w:t>eur</w:t>
            </w:r>
            <w:proofErr w:type="spellEnd"/>
            <w:r w:rsidRPr="00A64AA7">
              <w:rPr>
                <w:rFonts w:ascii="Times New Roman" w:hAnsi="Times New Roman"/>
              </w:rPr>
              <w:t>)</w:t>
            </w:r>
            <w:r>
              <w:rPr>
                <w:rFonts w:ascii="Times New Roman" w:hAnsi="Times New Roman"/>
                <w:b/>
              </w:rPr>
              <w:t xml:space="preserve"> </w:t>
            </w:r>
          </w:p>
        </w:tc>
        <w:tc>
          <w:tcPr>
            <w:tcW w:w="1276" w:type="dxa"/>
            <w:shd w:val="pct5" w:color="auto" w:fill="auto"/>
            <w:hideMark/>
          </w:tcPr>
          <w:p w14:paraId="01D4EE91" w14:textId="77777777" w:rsidR="002F78AA" w:rsidRPr="005D704D" w:rsidRDefault="002F78AA" w:rsidP="00C176A3">
            <w:pPr>
              <w:spacing w:after="0"/>
              <w:rPr>
                <w:rFonts w:ascii="Times New Roman" w:hAnsi="Times New Roman"/>
                <w:b/>
              </w:rPr>
            </w:pPr>
            <w:r w:rsidRPr="005D704D">
              <w:rPr>
                <w:rFonts w:ascii="Times New Roman" w:hAnsi="Times New Roman"/>
                <w:b/>
              </w:rPr>
              <w:t>Tehn</w:t>
            </w:r>
            <w:r>
              <w:rPr>
                <w:rFonts w:ascii="Times New Roman" w:hAnsi="Times New Roman"/>
                <w:b/>
              </w:rPr>
              <w:t xml:space="preserve"> </w:t>
            </w:r>
            <w:r w:rsidRPr="005D704D">
              <w:rPr>
                <w:rFonts w:ascii="Times New Roman" w:hAnsi="Times New Roman"/>
                <w:b/>
              </w:rPr>
              <w:t>hind väljalang</w:t>
            </w:r>
            <w:r>
              <w:rPr>
                <w:rFonts w:ascii="Times New Roman" w:hAnsi="Times New Roman"/>
                <w:b/>
              </w:rPr>
              <w:t>e</w:t>
            </w:r>
            <w:r w:rsidRPr="005D704D">
              <w:rPr>
                <w:rFonts w:ascii="Times New Roman" w:hAnsi="Times New Roman"/>
                <w:b/>
              </w:rPr>
              <w:t>nud</w:t>
            </w:r>
          </w:p>
        </w:tc>
        <w:tc>
          <w:tcPr>
            <w:tcW w:w="1417" w:type="dxa"/>
            <w:shd w:val="pct5" w:color="auto" w:fill="auto"/>
            <w:hideMark/>
          </w:tcPr>
          <w:p w14:paraId="60D0D4CA" w14:textId="77777777" w:rsidR="002F78AA" w:rsidRPr="005D704D" w:rsidRDefault="002F78AA" w:rsidP="00C176A3">
            <w:pPr>
              <w:spacing w:after="0"/>
              <w:rPr>
                <w:rFonts w:ascii="Times New Roman" w:hAnsi="Times New Roman"/>
                <w:b/>
              </w:rPr>
            </w:pPr>
            <w:r w:rsidRPr="005D704D">
              <w:rPr>
                <w:rFonts w:ascii="Times New Roman" w:hAnsi="Times New Roman"/>
                <w:b/>
              </w:rPr>
              <w:t>Rahuldatud taotluste arv</w:t>
            </w:r>
          </w:p>
        </w:tc>
        <w:tc>
          <w:tcPr>
            <w:tcW w:w="1561" w:type="dxa"/>
            <w:shd w:val="pct5" w:color="auto" w:fill="auto"/>
            <w:hideMark/>
          </w:tcPr>
          <w:p w14:paraId="4680385B" w14:textId="77777777" w:rsidR="002F78AA" w:rsidRPr="005D704D" w:rsidRDefault="002F78AA" w:rsidP="00C176A3">
            <w:pPr>
              <w:spacing w:after="0"/>
              <w:rPr>
                <w:rFonts w:ascii="Times New Roman" w:hAnsi="Times New Roman"/>
                <w:b/>
              </w:rPr>
            </w:pPr>
            <w:r w:rsidRPr="005D704D">
              <w:rPr>
                <w:rFonts w:ascii="Times New Roman" w:hAnsi="Times New Roman"/>
                <w:b/>
              </w:rPr>
              <w:t xml:space="preserve">Toetuse maht  </w:t>
            </w:r>
            <w:r w:rsidRPr="005D704D">
              <w:rPr>
                <w:rFonts w:ascii="Times New Roman" w:hAnsi="Times New Roman"/>
              </w:rPr>
              <w:t>(</w:t>
            </w:r>
            <w:proofErr w:type="spellStart"/>
            <w:r w:rsidRPr="005D704D">
              <w:rPr>
                <w:rFonts w:ascii="Times New Roman" w:hAnsi="Times New Roman"/>
              </w:rPr>
              <w:t>eur</w:t>
            </w:r>
            <w:proofErr w:type="spellEnd"/>
            <w:r w:rsidRPr="005D704D">
              <w:rPr>
                <w:rFonts w:ascii="Times New Roman" w:hAnsi="Times New Roman"/>
              </w:rPr>
              <w:t>)</w:t>
            </w:r>
          </w:p>
        </w:tc>
      </w:tr>
      <w:tr w:rsidR="002F78AA" w:rsidRPr="00BE6238" w14:paraId="624B85A7" w14:textId="77777777" w:rsidTr="00C176A3">
        <w:tc>
          <w:tcPr>
            <w:tcW w:w="2694" w:type="dxa"/>
            <w:hideMark/>
          </w:tcPr>
          <w:p w14:paraId="2BFB6718" w14:textId="15540648" w:rsidR="002F78AA" w:rsidRPr="00BE6238" w:rsidRDefault="00EA11BE" w:rsidP="00C176A3">
            <w:pPr>
              <w:spacing w:after="0" w:line="240" w:lineRule="auto"/>
              <w:rPr>
                <w:rFonts w:ascii="Times New Roman" w:hAnsi="Times New Roman"/>
                <w:sz w:val="24"/>
                <w:szCs w:val="24"/>
              </w:rPr>
            </w:pPr>
            <w:r w:rsidRPr="00F91E14">
              <w:rPr>
                <w:rFonts w:ascii="Times New Roman" w:hAnsi="Times New Roman"/>
                <w:sz w:val="24"/>
                <w:szCs w:val="24"/>
              </w:rPr>
              <w:t>AHE1</w:t>
            </w:r>
          </w:p>
        </w:tc>
        <w:tc>
          <w:tcPr>
            <w:tcW w:w="1418" w:type="dxa"/>
            <w:hideMark/>
          </w:tcPr>
          <w:p w14:paraId="66AEC953" w14:textId="198A05B4" w:rsidR="002F78AA" w:rsidRPr="00BE6238" w:rsidRDefault="00EA11BE" w:rsidP="00C176A3">
            <w:pPr>
              <w:spacing w:after="0" w:line="240" w:lineRule="auto"/>
              <w:jc w:val="center"/>
              <w:rPr>
                <w:rFonts w:ascii="Times New Roman" w:hAnsi="Times New Roman"/>
                <w:sz w:val="24"/>
                <w:szCs w:val="24"/>
              </w:rPr>
            </w:pPr>
            <w:r w:rsidRPr="00F91E14">
              <w:rPr>
                <w:rFonts w:ascii="Times New Roman" w:hAnsi="Times New Roman"/>
                <w:sz w:val="24"/>
                <w:szCs w:val="24"/>
              </w:rPr>
              <w:t>90</w:t>
            </w:r>
            <w:r w:rsidR="002F78AA" w:rsidRPr="00BE6238">
              <w:rPr>
                <w:rFonts w:ascii="Times New Roman" w:hAnsi="Times New Roman"/>
                <w:sz w:val="24"/>
                <w:szCs w:val="24"/>
              </w:rPr>
              <w:t xml:space="preserve"> </w:t>
            </w:r>
          </w:p>
        </w:tc>
        <w:tc>
          <w:tcPr>
            <w:tcW w:w="1416" w:type="dxa"/>
            <w:hideMark/>
          </w:tcPr>
          <w:p w14:paraId="5A6E6B8A" w14:textId="6216514D" w:rsidR="002F78AA" w:rsidRPr="00BE6238" w:rsidRDefault="002F78AA" w:rsidP="00C176A3">
            <w:pPr>
              <w:spacing w:after="0" w:line="240" w:lineRule="auto"/>
              <w:jc w:val="center"/>
              <w:rPr>
                <w:rFonts w:ascii="Times New Roman" w:hAnsi="Times New Roman"/>
                <w:sz w:val="24"/>
                <w:szCs w:val="24"/>
              </w:rPr>
            </w:pPr>
            <w:r w:rsidRPr="00BE6238">
              <w:rPr>
                <w:rFonts w:ascii="Times New Roman" w:hAnsi="Times New Roman"/>
                <w:sz w:val="24"/>
                <w:szCs w:val="24"/>
              </w:rPr>
              <w:t xml:space="preserve"> </w:t>
            </w:r>
            <w:r w:rsidR="00EA11BE" w:rsidRPr="00F91E14">
              <w:rPr>
                <w:rFonts w:ascii="Times New Roman" w:hAnsi="Times New Roman"/>
                <w:sz w:val="24"/>
                <w:szCs w:val="24"/>
              </w:rPr>
              <w:t xml:space="preserve"> 339 379,54 </w:t>
            </w:r>
          </w:p>
        </w:tc>
        <w:tc>
          <w:tcPr>
            <w:tcW w:w="1276" w:type="dxa"/>
            <w:hideMark/>
          </w:tcPr>
          <w:p w14:paraId="592066AC" w14:textId="4C158481" w:rsidR="002F78AA" w:rsidRPr="00BE6238" w:rsidRDefault="002F78AA" w:rsidP="00C176A3">
            <w:pPr>
              <w:spacing w:after="0" w:line="240" w:lineRule="auto"/>
              <w:jc w:val="center"/>
              <w:rPr>
                <w:rFonts w:ascii="Times New Roman" w:hAnsi="Times New Roman"/>
                <w:sz w:val="24"/>
                <w:szCs w:val="24"/>
              </w:rPr>
            </w:pPr>
            <w:r w:rsidRPr="00BE6238">
              <w:rPr>
                <w:rFonts w:ascii="Times New Roman" w:hAnsi="Times New Roman"/>
                <w:sz w:val="24"/>
                <w:szCs w:val="24"/>
              </w:rPr>
              <w:t xml:space="preserve"> </w:t>
            </w:r>
            <w:r w:rsidR="00EA11BE">
              <w:rPr>
                <w:rFonts w:ascii="Times New Roman" w:hAnsi="Times New Roman"/>
                <w:sz w:val="24"/>
                <w:szCs w:val="24"/>
              </w:rPr>
              <w:t>3</w:t>
            </w:r>
          </w:p>
        </w:tc>
        <w:tc>
          <w:tcPr>
            <w:tcW w:w="1417" w:type="dxa"/>
            <w:hideMark/>
          </w:tcPr>
          <w:p w14:paraId="4B0FB0A5" w14:textId="388D3944" w:rsidR="002F78AA" w:rsidRPr="00BE6238" w:rsidRDefault="00EA11BE" w:rsidP="00C176A3">
            <w:pPr>
              <w:spacing w:after="0" w:line="240" w:lineRule="auto"/>
              <w:jc w:val="center"/>
              <w:rPr>
                <w:rFonts w:ascii="Times New Roman" w:hAnsi="Times New Roman"/>
                <w:sz w:val="24"/>
                <w:szCs w:val="24"/>
              </w:rPr>
            </w:pPr>
            <w:r>
              <w:rPr>
                <w:rFonts w:ascii="Times New Roman" w:hAnsi="Times New Roman"/>
                <w:sz w:val="24"/>
                <w:szCs w:val="24"/>
              </w:rPr>
              <w:t>26</w:t>
            </w:r>
            <w:r w:rsidR="002F78AA" w:rsidRPr="00BE6238">
              <w:rPr>
                <w:rFonts w:ascii="Times New Roman" w:hAnsi="Times New Roman"/>
                <w:sz w:val="24"/>
                <w:szCs w:val="24"/>
              </w:rPr>
              <w:t xml:space="preserve"> </w:t>
            </w:r>
          </w:p>
        </w:tc>
        <w:tc>
          <w:tcPr>
            <w:tcW w:w="1561" w:type="dxa"/>
            <w:hideMark/>
          </w:tcPr>
          <w:p w14:paraId="33F893D1" w14:textId="284AE809" w:rsidR="002F78AA" w:rsidRPr="00BE6238" w:rsidRDefault="00EA11BE" w:rsidP="00C176A3">
            <w:pPr>
              <w:spacing w:after="0" w:line="240" w:lineRule="auto"/>
              <w:jc w:val="center"/>
              <w:rPr>
                <w:rFonts w:ascii="Times New Roman" w:hAnsi="Times New Roman"/>
                <w:sz w:val="24"/>
                <w:szCs w:val="24"/>
              </w:rPr>
            </w:pPr>
            <w:r w:rsidRPr="00F91E14">
              <w:rPr>
                <w:rFonts w:ascii="Times New Roman" w:hAnsi="Times New Roman"/>
                <w:sz w:val="24"/>
                <w:szCs w:val="24"/>
              </w:rPr>
              <w:t xml:space="preserve">98 150,56 </w:t>
            </w:r>
            <w:r w:rsidR="002F78AA" w:rsidRPr="00BE6238">
              <w:rPr>
                <w:rFonts w:ascii="Times New Roman" w:hAnsi="Times New Roman"/>
                <w:sz w:val="24"/>
                <w:szCs w:val="24"/>
              </w:rPr>
              <w:t xml:space="preserve"> </w:t>
            </w:r>
          </w:p>
        </w:tc>
      </w:tr>
      <w:tr w:rsidR="002F78AA" w:rsidRPr="00BE6238" w14:paraId="32B67DF1" w14:textId="77777777" w:rsidTr="00C176A3">
        <w:tc>
          <w:tcPr>
            <w:tcW w:w="2694" w:type="dxa"/>
          </w:tcPr>
          <w:p w14:paraId="06533183" w14:textId="64E58880" w:rsidR="002F78AA" w:rsidRPr="00BE6238" w:rsidRDefault="00EA11BE" w:rsidP="00C176A3">
            <w:pPr>
              <w:spacing w:after="0" w:line="240" w:lineRule="auto"/>
              <w:rPr>
                <w:rFonts w:ascii="Times New Roman" w:hAnsi="Times New Roman"/>
                <w:sz w:val="24"/>
                <w:szCs w:val="24"/>
              </w:rPr>
            </w:pPr>
            <w:r w:rsidRPr="00F91E14">
              <w:rPr>
                <w:rFonts w:ascii="Times New Roman" w:hAnsi="Times New Roman"/>
                <w:sz w:val="24"/>
                <w:szCs w:val="24"/>
              </w:rPr>
              <w:t>AHE2</w:t>
            </w:r>
          </w:p>
        </w:tc>
        <w:tc>
          <w:tcPr>
            <w:tcW w:w="1418" w:type="dxa"/>
          </w:tcPr>
          <w:p w14:paraId="409F19E6" w14:textId="590470DF" w:rsidR="002F78AA" w:rsidRPr="00BE6238" w:rsidRDefault="00EA11BE" w:rsidP="00C176A3">
            <w:pPr>
              <w:spacing w:after="0" w:line="240" w:lineRule="auto"/>
              <w:jc w:val="center"/>
              <w:rPr>
                <w:rFonts w:ascii="Times New Roman" w:hAnsi="Times New Roman"/>
                <w:sz w:val="24"/>
                <w:szCs w:val="24"/>
              </w:rPr>
            </w:pPr>
            <w:r w:rsidRPr="00F91E14">
              <w:rPr>
                <w:rFonts w:ascii="Times New Roman" w:hAnsi="Times New Roman"/>
                <w:sz w:val="24"/>
                <w:szCs w:val="24"/>
              </w:rPr>
              <w:t>74</w:t>
            </w:r>
          </w:p>
        </w:tc>
        <w:tc>
          <w:tcPr>
            <w:tcW w:w="1416" w:type="dxa"/>
          </w:tcPr>
          <w:p w14:paraId="32B165F2" w14:textId="0011F5F6" w:rsidR="002F78AA" w:rsidRPr="00BE6238" w:rsidRDefault="00EA11BE" w:rsidP="00C176A3">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F91E14">
              <w:rPr>
                <w:rFonts w:ascii="Times New Roman" w:hAnsi="Times New Roman"/>
                <w:sz w:val="24"/>
                <w:szCs w:val="24"/>
              </w:rPr>
              <w:t>285 815,89</w:t>
            </w:r>
          </w:p>
        </w:tc>
        <w:tc>
          <w:tcPr>
            <w:tcW w:w="1276" w:type="dxa"/>
          </w:tcPr>
          <w:p w14:paraId="5AA0C323" w14:textId="70893429" w:rsidR="002F78AA" w:rsidRPr="00BE6238" w:rsidRDefault="00EA11BE" w:rsidP="00C176A3">
            <w:pPr>
              <w:spacing w:after="0" w:line="240" w:lineRule="auto"/>
              <w:jc w:val="center"/>
              <w:rPr>
                <w:rFonts w:ascii="Times New Roman" w:hAnsi="Times New Roman"/>
                <w:sz w:val="24"/>
                <w:szCs w:val="24"/>
              </w:rPr>
            </w:pPr>
            <w:r>
              <w:rPr>
                <w:rFonts w:ascii="Times New Roman" w:hAnsi="Times New Roman"/>
                <w:sz w:val="24"/>
                <w:szCs w:val="24"/>
              </w:rPr>
              <w:t>8</w:t>
            </w:r>
          </w:p>
        </w:tc>
        <w:tc>
          <w:tcPr>
            <w:tcW w:w="1417" w:type="dxa"/>
          </w:tcPr>
          <w:p w14:paraId="646B07D4" w14:textId="4AD0C8DB" w:rsidR="002F78AA" w:rsidRPr="00EA11BE" w:rsidRDefault="00EA11BE" w:rsidP="00C176A3">
            <w:pPr>
              <w:spacing w:after="0" w:line="240" w:lineRule="auto"/>
              <w:jc w:val="center"/>
              <w:rPr>
                <w:rFonts w:ascii="Times New Roman" w:hAnsi="Times New Roman"/>
                <w:i/>
                <w:iCs/>
                <w:sz w:val="24"/>
                <w:szCs w:val="24"/>
              </w:rPr>
            </w:pPr>
            <w:r w:rsidRPr="00EA11BE">
              <w:rPr>
                <w:rFonts w:ascii="Times New Roman" w:hAnsi="Times New Roman"/>
                <w:i/>
                <w:iCs/>
                <w:sz w:val="24"/>
                <w:szCs w:val="24"/>
              </w:rPr>
              <w:t>töös</w:t>
            </w:r>
          </w:p>
        </w:tc>
        <w:tc>
          <w:tcPr>
            <w:tcW w:w="1561" w:type="dxa"/>
          </w:tcPr>
          <w:p w14:paraId="7918425A" w14:textId="77777777" w:rsidR="002F78AA" w:rsidRPr="00BE6238" w:rsidRDefault="002F78AA" w:rsidP="00C176A3">
            <w:pPr>
              <w:spacing w:after="0" w:line="240" w:lineRule="auto"/>
              <w:jc w:val="center"/>
              <w:rPr>
                <w:rFonts w:ascii="Times New Roman" w:hAnsi="Times New Roman"/>
                <w:sz w:val="24"/>
                <w:szCs w:val="24"/>
              </w:rPr>
            </w:pPr>
          </w:p>
        </w:tc>
      </w:tr>
      <w:tr w:rsidR="002F78AA" w:rsidRPr="00BE6238" w14:paraId="256F2733" w14:textId="77777777" w:rsidTr="00C176A3">
        <w:tc>
          <w:tcPr>
            <w:tcW w:w="2694" w:type="dxa"/>
          </w:tcPr>
          <w:p w14:paraId="1E0A5B26" w14:textId="77777777" w:rsidR="002F78AA" w:rsidRPr="00BE6238" w:rsidRDefault="002F78AA" w:rsidP="00C176A3">
            <w:pPr>
              <w:spacing w:after="0" w:line="240" w:lineRule="auto"/>
              <w:rPr>
                <w:rFonts w:ascii="Times New Roman" w:hAnsi="Times New Roman"/>
                <w:sz w:val="24"/>
                <w:szCs w:val="24"/>
              </w:rPr>
            </w:pPr>
          </w:p>
        </w:tc>
        <w:tc>
          <w:tcPr>
            <w:tcW w:w="1418" w:type="dxa"/>
          </w:tcPr>
          <w:p w14:paraId="0E57770E" w14:textId="77777777" w:rsidR="002F78AA" w:rsidRPr="00BE6238" w:rsidRDefault="002F78AA" w:rsidP="00C176A3">
            <w:pPr>
              <w:spacing w:after="0" w:line="240" w:lineRule="auto"/>
              <w:jc w:val="center"/>
              <w:rPr>
                <w:rFonts w:ascii="Times New Roman" w:hAnsi="Times New Roman"/>
                <w:sz w:val="24"/>
                <w:szCs w:val="24"/>
              </w:rPr>
            </w:pPr>
          </w:p>
        </w:tc>
        <w:tc>
          <w:tcPr>
            <w:tcW w:w="1416" w:type="dxa"/>
          </w:tcPr>
          <w:p w14:paraId="4C7F1B0B" w14:textId="77777777" w:rsidR="002F78AA" w:rsidRPr="00BE6238" w:rsidRDefault="002F78AA" w:rsidP="00C176A3">
            <w:pPr>
              <w:spacing w:after="0" w:line="240" w:lineRule="auto"/>
              <w:jc w:val="center"/>
              <w:rPr>
                <w:rFonts w:ascii="Times New Roman" w:hAnsi="Times New Roman"/>
                <w:sz w:val="24"/>
                <w:szCs w:val="24"/>
              </w:rPr>
            </w:pPr>
          </w:p>
        </w:tc>
        <w:tc>
          <w:tcPr>
            <w:tcW w:w="1276" w:type="dxa"/>
          </w:tcPr>
          <w:p w14:paraId="433D4F5C" w14:textId="77777777" w:rsidR="002F78AA" w:rsidRPr="00BE6238" w:rsidRDefault="002F78AA" w:rsidP="00C176A3">
            <w:pPr>
              <w:spacing w:after="0" w:line="240" w:lineRule="auto"/>
              <w:jc w:val="center"/>
              <w:rPr>
                <w:rFonts w:ascii="Times New Roman" w:hAnsi="Times New Roman"/>
                <w:sz w:val="24"/>
                <w:szCs w:val="24"/>
              </w:rPr>
            </w:pPr>
          </w:p>
        </w:tc>
        <w:tc>
          <w:tcPr>
            <w:tcW w:w="1417" w:type="dxa"/>
          </w:tcPr>
          <w:p w14:paraId="221A5883" w14:textId="77777777" w:rsidR="002F78AA" w:rsidRPr="00BE6238" w:rsidRDefault="002F78AA" w:rsidP="00C176A3">
            <w:pPr>
              <w:spacing w:after="0" w:line="240" w:lineRule="auto"/>
              <w:jc w:val="center"/>
              <w:rPr>
                <w:rFonts w:ascii="Times New Roman" w:hAnsi="Times New Roman"/>
                <w:sz w:val="24"/>
                <w:szCs w:val="24"/>
              </w:rPr>
            </w:pPr>
          </w:p>
        </w:tc>
        <w:tc>
          <w:tcPr>
            <w:tcW w:w="1561" w:type="dxa"/>
          </w:tcPr>
          <w:p w14:paraId="67C25621" w14:textId="77777777" w:rsidR="002F78AA" w:rsidRPr="00BE6238" w:rsidRDefault="002F78AA" w:rsidP="00C176A3">
            <w:pPr>
              <w:spacing w:after="0" w:line="240" w:lineRule="auto"/>
              <w:jc w:val="center"/>
              <w:rPr>
                <w:rFonts w:ascii="Times New Roman" w:hAnsi="Times New Roman"/>
                <w:sz w:val="24"/>
                <w:szCs w:val="24"/>
              </w:rPr>
            </w:pPr>
          </w:p>
        </w:tc>
      </w:tr>
    </w:tbl>
    <w:tbl>
      <w:tblPr>
        <w:tblStyle w:val="Kontuurtabel"/>
        <w:tblW w:w="9782" w:type="dxa"/>
        <w:tblInd w:w="-176" w:type="dxa"/>
        <w:tblLook w:val="04A0" w:firstRow="1" w:lastRow="0" w:firstColumn="1" w:lastColumn="0" w:noHBand="0" w:noVBand="1"/>
      </w:tblPr>
      <w:tblGrid>
        <w:gridCol w:w="1683"/>
        <w:gridCol w:w="8099"/>
      </w:tblGrid>
      <w:tr w:rsidR="002F78AA" w:rsidRPr="00BE6238" w14:paraId="0942ED78" w14:textId="77777777" w:rsidTr="00C176A3">
        <w:tc>
          <w:tcPr>
            <w:tcW w:w="9782" w:type="dxa"/>
            <w:gridSpan w:val="2"/>
            <w:shd w:val="pct5" w:color="auto" w:fill="auto"/>
            <w:hideMark/>
          </w:tcPr>
          <w:bookmarkEnd w:id="1"/>
          <w:p w14:paraId="343FA8FE" w14:textId="77777777" w:rsidR="002F78AA" w:rsidRPr="00BE6238" w:rsidRDefault="002F78AA" w:rsidP="00C176A3">
            <w:pPr>
              <w:tabs>
                <w:tab w:val="left" w:pos="945"/>
              </w:tabs>
              <w:jc w:val="both"/>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w:t>
            </w:r>
            <w:r w:rsidRPr="00AF5B67">
              <w:rPr>
                <w:rFonts w:ascii="Times New Roman" w:hAnsi="Times New Roman"/>
                <w:sz w:val="24"/>
                <w:szCs w:val="24"/>
              </w:rPr>
              <w:t xml:space="preserve">KÜSKi </w:t>
            </w:r>
            <w:r w:rsidRPr="00AF5B67">
              <w:rPr>
                <w:rFonts w:ascii="Times New Roman" w:hAnsi="Times New Roman"/>
                <w:sz w:val="24"/>
                <w:szCs w:val="24"/>
                <w:u w:val="single"/>
              </w:rPr>
              <w:t>hinnang</w:t>
            </w:r>
            <w:r w:rsidRPr="00AF5B67">
              <w:rPr>
                <w:rFonts w:ascii="Times New Roman" w:hAnsi="Times New Roman"/>
                <w:sz w:val="24"/>
                <w:szCs w:val="24"/>
              </w:rPr>
              <w:t xml:space="preserve"> antud aastal lõppenud taotlusvoorude tulemuslikkusele ja varem lõppenud voorude mõjule (</w:t>
            </w:r>
            <w:proofErr w:type="spellStart"/>
            <w:r w:rsidRPr="00AF5B67">
              <w:rPr>
                <w:rFonts w:ascii="Times New Roman" w:hAnsi="Times New Roman"/>
                <w:sz w:val="24"/>
                <w:szCs w:val="24"/>
              </w:rPr>
              <w:t>järelaruannete</w:t>
            </w:r>
            <w:proofErr w:type="spellEnd"/>
            <w:r w:rsidRPr="00AF5B67">
              <w:rPr>
                <w:rFonts w:ascii="Times New Roman" w:hAnsi="Times New Roman"/>
                <w:sz w:val="24"/>
                <w:szCs w:val="24"/>
              </w:rPr>
              <w:t xml:space="preserve"> baasil) ühenduste tegevusvõimekusele. Probleemid</w:t>
            </w:r>
            <w:r>
              <w:rPr>
                <w:rFonts w:ascii="Times New Roman" w:hAnsi="Times New Roman"/>
                <w:sz w:val="24"/>
                <w:szCs w:val="24"/>
              </w:rPr>
              <w:t xml:space="preserve"> ja nende lahendamine. </w:t>
            </w:r>
            <w:r w:rsidRPr="00BE6238">
              <w:rPr>
                <w:rFonts w:ascii="Times New Roman" w:hAnsi="Times New Roman"/>
                <w:sz w:val="24"/>
                <w:szCs w:val="24"/>
              </w:rPr>
              <w:t xml:space="preserve">Lisaks </w:t>
            </w:r>
            <w:r w:rsidRPr="00BE6238">
              <w:rPr>
                <w:rFonts w:ascii="Times New Roman" w:hAnsi="Times New Roman"/>
                <w:sz w:val="24"/>
                <w:szCs w:val="24"/>
                <w:u w:val="single"/>
              </w:rPr>
              <w:t xml:space="preserve">mõjusad näited </w:t>
            </w:r>
            <w:r w:rsidRPr="00BE6238">
              <w:rPr>
                <w:rFonts w:ascii="Times New Roman" w:hAnsi="Times New Roman"/>
                <w:sz w:val="24"/>
                <w:szCs w:val="24"/>
              </w:rPr>
              <w:t xml:space="preserve">ning üldistatult </w:t>
            </w:r>
            <w:r w:rsidRPr="00BE6238">
              <w:rPr>
                <w:rFonts w:ascii="Times New Roman" w:hAnsi="Times New Roman"/>
                <w:sz w:val="24"/>
                <w:szCs w:val="24"/>
                <w:u w:val="single"/>
              </w:rPr>
              <w:t>taotlejate tagasiside</w:t>
            </w:r>
            <w:r w:rsidRPr="00BE6238">
              <w:rPr>
                <w:rFonts w:ascii="Times New Roman" w:hAnsi="Times New Roman"/>
                <w:sz w:val="24"/>
                <w:szCs w:val="24"/>
              </w:rPr>
              <w:t xml:space="preserve"> voorude läbiviimisele.  </w:t>
            </w:r>
          </w:p>
        </w:tc>
      </w:tr>
      <w:tr w:rsidR="002F78AA" w:rsidRPr="00BE6238" w14:paraId="6F0E3198" w14:textId="77777777" w:rsidTr="00EA11BE">
        <w:tc>
          <w:tcPr>
            <w:tcW w:w="1683" w:type="dxa"/>
            <w:shd w:val="pct5" w:color="auto" w:fill="auto"/>
            <w:hideMark/>
          </w:tcPr>
          <w:p w14:paraId="679CDC39" w14:textId="77777777" w:rsidR="002F78AA" w:rsidRPr="00BE6238" w:rsidRDefault="002F78AA" w:rsidP="00C176A3">
            <w:pPr>
              <w:tabs>
                <w:tab w:val="left" w:pos="945"/>
              </w:tabs>
              <w:jc w:val="both"/>
              <w:rPr>
                <w:rFonts w:ascii="Times New Roman" w:hAnsi="Times New Roman"/>
                <w:sz w:val="24"/>
                <w:szCs w:val="24"/>
              </w:rPr>
            </w:pPr>
            <w:r w:rsidRPr="00BE6238">
              <w:rPr>
                <w:rFonts w:ascii="Times New Roman" w:hAnsi="Times New Roman"/>
                <w:sz w:val="24"/>
                <w:szCs w:val="24"/>
              </w:rPr>
              <w:t>Taotlusvoor</w:t>
            </w:r>
          </w:p>
        </w:tc>
        <w:tc>
          <w:tcPr>
            <w:tcW w:w="8099" w:type="dxa"/>
            <w:shd w:val="pct5" w:color="auto" w:fill="auto"/>
            <w:hideMark/>
          </w:tcPr>
          <w:p w14:paraId="07B9696D" w14:textId="77777777" w:rsidR="002F78AA" w:rsidRPr="00BE6238" w:rsidRDefault="002F78AA" w:rsidP="00C176A3">
            <w:pPr>
              <w:tabs>
                <w:tab w:val="left" w:pos="945"/>
              </w:tabs>
              <w:jc w:val="both"/>
              <w:rPr>
                <w:rFonts w:ascii="Times New Roman" w:hAnsi="Times New Roman"/>
                <w:sz w:val="24"/>
                <w:szCs w:val="24"/>
              </w:rPr>
            </w:pPr>
            <w:r w:rsidRPr="00BE6238">
              <w:rPr>
                <w:rFonts w:ascii="Times New Roman" w:hAnsi="Times New Roman"/>
                <w:sz w:val="24"/>
                <w:szCs w:val="24"/>
              </w:rPr>
              <w:t>Hinnang</w:t>
            </w:r>
          </w:p>
        </w:tc>
      </w:tr>
      <w:tr w:rsidR="002F78AA" w:rsidRPr="00BE6238" w14:paraId="0E219360" w14:textId="77777777" w:rsidTr="00EA11BE">
        <w:trPr>
          <w:trHeight w:val="566"/>
        </w:trPr>
        <w:tc>
          <w:tcPr>
            <w:tcW w:w="1683" w:type="dxa"/>
            <w:vMerge w:val="restart"/>
          </w:tcPr>
          <w:p w14:paraId="3B082655" w14:textId="77777777" w:rsidR="00EA11BE" w:rsidRPr="00F91E14" w:rsidRDefault="00EA11BE" w:rsidP="00EA11BE">
            <w:pPr>
              <w:ind w:left="90"/>
              <w:jc w:val="both"/>
              <w:rPr>
                <w:rFonts w:ascii="Times New Roman" w:hAnsi="Times New Roman"/>
                <w:sz w:val="24"/>
                <w:szCs w:val="24"/>
              </w:rPr>
            </w:pPr>
            <w:r w:rsidRPr="00F91E14">
              <w:rPr>
                <w:rFonts w:ascii="Times New Roman" w:hAnsi="Times New Roman"/>
                <w:sz w:val="24"/>
                <w:szCs w:val="24"/>
              </w:rPr>
              <w:t xml:space="preserve">AH18 </w:t>
            </w:r>
          </w:p>
          <w:p w14:paraId="0E917A80" w14:textId="42B357C1" w:rsidR="002F78AA" w:rsidRPr="00BE6238" w:rsidRDefault="00EA11BE" w:rsidP="00EA11BE">
            <w:pPr>
              <w:tabs>
                <w:tab w:val="left" w:pos="945"/>
              </w:tabs>
              <w:jc w:val="both"/>
              <w:rPr>
                <w:rFonts w:ascii="Times New Roman" w:hAnsi="Times New Roman"/>
                <w:sz w:val="24"/>
                <w:szCs w:val="24"/>
              </w:rPr>
            </w:pPr>
            <w:r w:rsidRPr="00F91E14">
              <w:rPr>
                <w:rFonts w:ascii="Times New Roman" w:hAnsi="Times New Roman"/>
                <w:sz w:val="24"/>
                <w:szCs w:val="24"/>
              </w:rPr>
              <w:t>(lõpparuanded)</w:t>
            </w:r>
          </w:p>
        </w:tc>
        <w:tc>
          <w:tcPr>
            <w:tcW w:w="8099" w:type="dxa"/>
          </w:tcPr>
          <w:p w14:paraId="7E1531B9" w14:textId="1B5C1C89" w:rsidR="002F78AA" w:rsidRPr="00BE6238" w:rsidRDefault="00EA11BE" w:rsidP="00EA11BE">
            <w:pPr>
              <w:tabs>
                <w:tab w:val="left" w:pos="945"/>
              </w:tabs>
              <w:spacing w:before="60" w:after="60"/>
              <w:jc w:val="both"/>
              <w:rPr>
                <w:rFonts w:ascii="Times New Roman" w:hAnsi="Times New Roman"/>
                <w:sz w:val="24"/>
                <w:szCs w:val="24"/>
              </w:rPr>
            </w:pPr>
            <w:r w:rsidRPr="00F91E14">
              <w:rPr>
                <w:rFonts w:ascii="Times New Roman" w:hAnsi="Times New Roman"/>
                <w:sz w:val="24"/>
                <w:szCs w:val="24"/>
              </w:rPr>
              <w:t>Suurem osa 2018. aasta arenguhüppe vooru projekte on oma tegevuste elluviimise lõpetanud. Lõpparuannete baasilt võib öelda, et enamik ühinguid on oma tegevused edukalt ellu viinud ning projekti eesmärgid saavutanud. Mitme ühingu puhul on näha seda, et kui projektiperioodil on tegeletud ühingu sisemiste võimekuste arendamisega (nt meeskonnatöö, ajajuhtimine, kommunikatsioon), siis on tõusnud ka ühingu teiste tegevuste kvaliteet (nt suurenenud majanduslik elujõulisus).</w:t>
            </w:r>
          </w:p>
        </w:tc>
      </w:tr>
      <w:tr w:rsidR="002F78AA" w:rsidRPr="00BE6238" w14:paraId="3CF416BB" w14:textId="77777777" w:rsidTr="00EA11BE">
        <w:trPr>
          <w:trHeight w:val="99"/>
        </w:trPr>
        <w:tc>
          <w:tcPr>
            <w:tcW w:w="1683" w:type="dxa"/>
            <w:vMerge/>
            <w:vAlign w:val="center"/>
            <w:hideMark/>
          </w:tcPr>
          <w:p w14:paraId="391F8572" w14:textId="77777777" w:rsidR="002F78AA" w:rsidRPr="00BE6238" w:rsidRDefault="002F78AA" w:rsidP="00C176A3">
            <w:pPr>
              <w:rPr>
                <w:rFonts w:ascii="Times New Roman" w:hAnsi="Times New Roman"/>
                <w:sz w:val="24"/>
                <w:szCs w:val="24"/>
              </w:rPr>
            </w:pPr>
          </w:p>
        </w:tc>
        <w:tc>
          <w:tcPr>
            <w:tcW w:w="8099" w:type="dxa"/>
            <w:shd w:val="clear" w:color="auto" w:fill="F2F2F2" w:themeFill="background1" w:themeFillShade="F2"/>
            <w:hideMark/>
          </w:tcPr>
          <w:p w14:paraId="094F2967" w14:textId="77777777" w:rsidR="002F78AA" w:rsidRPr="00BE6238" w:rsidRDefault="002F78AA" w:rsidP="00EA11BE">
            <w:pPr>
              <w:tabs>
                <w:tab w:val="left" w:pos="945"/>
              </w:tabs>
              <w:spacing w:before="60" w:after="60"/>
              <w:jc w:val="both"/>
              <w:rPr>
                <w:rFonts w:ascii="Times New Roman" w:hAnsi="Times New Roman"/>
                <w:sz w:val="24"/>
                <w:szCs w:val="24"/>
              </w:rPr>
            </w:pPr>
            <w:r w:rsidRPr="00BE6238">
              <w:rPr>
                <w:rFonts w:ascii="Times New Roman" w:hAnsi="Times New Roman"/>
                <w:sz w:val="24"/>
                <w:szCs w:val="24"/>
              </w:rPr>
              <w:t>Näited</w:t>
            </w:r>
          </w:p>
        </w:tc>
      </w:tr>
      <w:tr w:rsidR="00EA11BE" w:rsidRPr="00BE6238" w14:paraId="77E1534B" w14:textId="77777777" w:rsidTr="00EA11BE">
        <w:trPr>
          <w:trHeight w:val="736"/>
        </w:trPr>
        <w:tc>
          <w:tcPr>
            <w:tcW w:w="1683" w:type="dxa"/>
            <w:vMerge/>
            <w:vAlign w:val="center"/>
            <w:hideMark/>
          </w:tcPr>
          <w:p w14:paraId="7B18D441" w14:textId="77777777" w:rsidR="00EA11BE" w:rsidRPr="00BE6238" w:rsidRDefault="00EA11BE" w:rsidP="00EA11BE">
            <w:pPr>
              <w:rPr>
                <w:rFonts w:ascii="Times New Roman" w:hAnsi="Times New Roman"/>
                <w:sz w:val="24"/>
                <w:szCs w:val="24"/>
              </w:rPr>
            </w:pPr>
          </w:p>
        </w:tc>
        <w:tc>
          <w:tcPr>
            <w:tcW w:w="8099" w:type="dxa"/>
          </w:tcPr>
          <w:p w14:paraId="1CE50B68" w14:textId="77777777" w:rsidR="00EA11BE" w:rsidRPr="00F91E14" w:rsidRDefault="00EA11BE" w:rsidP="00EA11BE">
            <w:pPr>
              <w:spacing w:before="60" w:after="60"/>
              <w:ind w:left="90"/>
              <w:jc w:val="both"/>
              <w:rPr>
                <w:rFonts w:ascii="Times New Roman" w:hAnsi="Times New Roman"/>
                <w:sz w:val="24"/>
                <w:szCs w:val="24"/>
              </w:rPr>
            </w:pPr>
            <w:r w:rsidRPr="00F91E14">
              <w:rPr>
                <w:rFonts w:ascii="Times New Roman" w:hAnsi="Times New Roman"/>
                <w:b/>
                <w:sz w:val="24"/>
                <w:szCs w:val="24"/>
              </w:rPr>
              <w:t>MTÜ Pesapuu</w:t>
            </w:r>
            <w:r w:rsidRPr="00F91E14">
              <w:rPr>
                <w:rFonts w:ascii="Times New Roman" w:hAnsi="Times New Roman"/>
                <w:sz w:val="24"/>
                <w:szCs w:val="24"/>
              </w:rPr>
              <w:t xml:space="preserve"> - ühing tegutseb nõustamis- ja koolituskeskusena, teenustena pakutakse psühholoogilist nõustamist, võlanõustamist ning tugiisiku teenust. Projekti käigus viidi läbi ajajuhtimise koolitused ning </w:t>
            </w:r>
            <w:proofErr w:type="spellStart"/>
            <w:r w:rsidRPr="00F91E14">
              <w:rPr>
                <w:rFonts w:ascii="Times New Roman" w:hAnsi="Times New Roman"/>
                <w:i/>
                <w:sz w:val="24"/>
                <w:szCs w:val="24"/>
              </w:rPr>
              <w:t>coaching</w:t>
            </w:r>
            <w:proofErr w:type="spellEnd"/>
            <w:r w:rsidRPr="00F91E14">
              <w:rPr>
                <w:rFonts w:ascii="Times New Roman" w:hAnsi="Times New Roman"/>
                <w:sz w:val="24"/>
                <w:szCs w:val="24"/>
              </w:rPr>
              <w:t xml:space="preserve"> sessioonid. Eesmärgiks, et ühingu meeskond oleks tõhusam ning tulemuslikum. Projekti lõpuks on meeskonna vastutusalad ja tegevused jaotatud selgelt erinevate töötajate vahel. Tänu muudatustele meeskonnatöös on saavutatud majanduslik stabiilsus - suurem osa sissetulekutest tuleb tänaseks omatulu teenimisest ning ühing planeerib oma tegevusi tulevikku suunatult. </w:t>
            </w:r>
          </w:p>
          <w:p w14:paraId="19F35C31" w14:textId="290D83A2" w:rsidR="00EA11BE" w:rsidRPr="00F91E14" w:rsidRDefault="00EA11BE" w:rsidP="00EA11BE">
            <w:pPr>
              <w:spacing w:before="60" w:after="60"/>
              <w:ind w:left="90"/>
              <w:jc w:val="both"/>
              <w:rPr>
                <w:rFonts w:ascii="Times New Roman" w:hAnsi="Times New Roman"/>
                <w:sz w:val="24"/>
                <w:szCs w:val="24"/>
              </w:rPr>
            </w:pPr>
            <w:r w:rsidRPr="00F91E14">
              <w:rPr>
                <w:rFonts w:ascii="Times New Roman" w:hAnsi="Times New Roman"/>
                <w:b/>
                <w:sz w:val="24"/>
                <w:szCs w:val="24"/>
              </w:rPr>
              <w:t>Väike-Maarja Põllumeeste Selts</w:t>
            </w:r>
            <w:r w:rsidRPr="00F91E14">
              <w:rPr>
                <w:rFonts w:ascii="Times New Roman" w:hAnsi="Times New Roman"/>
                <w:sz w:val="24"/>
                <w:szCs w:val="24"/>
              </w:rPr>
              <w:t xml:space="preserve"> - ühing on piirkonna maaelu edendav organisatsioon, korraldades nii liikmete kui piirkonna elanike ühistegevust. Alates aastast 2007 pakutase kogukonnateenust Väike-Maarja taaskasutuskeskuse näol, 2009. aastal avati Väike-Maarja taluturg. Projektis oli kolm põhiteemat: meeskonnatöö arendamine, kommunikatsiooni tõhustamine, seltsi liikmete </w:t>
            </w:r>
            <w:r w:rsidRPr="00F91E14">
              <w:rPr>
                <w:rFonts w:ascii="Times New Roman" w:hAnsi="Times New Roman"/>
                <w:sz w:val="24"/>
                <w:szCs w:val="24"/>
              </w:rPr>
              <w:lastRenderedPageBreak/>
              <w:t xml:space="preserve">oskuste ning teadmiste arendamine. Peale projektiperioodi lõppu on seltsil visioon ja sõnastatud tegevused oma liikmeskonna kasvatamiseks läbi </w:t>
            </w:r>
            <w:proofErr w:type="spellStart"/>
            <w:r w:rsidRPr="00F91E14">
              <w:rPr>
                <w:rFonts w:ascii="Times New Roman" w:hAnsi="Times New Roman"/>
                <w:sz w:val="24"/>
                <w:szCs w:val="24"/>
              </w:rPr>
              <w:t>ühissündmuste</w:t>
            </w:r>
            <w:proofErr w:type="spellEnd"/>
            <w:r w:rsidRPr="00F91E14">
              <w:rPr>
                <w:rFonts w:ascii="Times New Roman" w:hAnsi="Times New Roman"/>
                <w:sz w:val="24"/>
                <w:szCs w:val="24"/>
              </w:rPr>
              <w:t>, arendatud väik</w:t>
            </w:r>
            <w:r w:rsidR="0033614E">
              <w:rPr>
                <w:rFonts w:ascii="Times New Roman" w:hAnsi="Times New Roman"/>
                <w:sz w:val="24"/>
                <w:szCs w:val="24"/>
              </w:rPr>
              <w:t>e</w:t>
            </w:r>
            <w:r w:rsidRPr="00F91E14">
              <w:rPr>
                <w:rFonts w:ascii="Times New Roman" w:hAnsi="Times New Roman"/>
                <w:sz w:val="24"/>
                <w:szCs w:val="24"/>
              </w:rPr>
              <w:t xml:space="preserve">ettevõtjate võrgustiku läbi on kasvanud seltsi majanduslik elujõulisus kogukonnateenuste pakkumise kaudu; kogukonna identiteedi tugevdamiseks on välja arendatud ühisosal põhinev seltside võrgustik. </w:t>
            </w:r>
          </w:p>
          <w:p w14:paraId="0293B708" w14:textId="28247B40" w:rsidR="00EA11BE" w:rsidRPr="00BE6238" w:rsidRDefault="00EA11BE" w:rsidP="00EA11BE">
            <w:pPr>
              <w:tabs>
                <w:tab w:val="left" w:pos="945"/>
              </w:tabs>
              <w:spacing w:before="60" w:after="60"/>
              <w:jc w:val="both"/>
              <w:rPr>
                <w:rFonts w:ascii="Times New Roman" w:hAnsi="Times New Roman"/>
                <w:sz w:val="24"/>
                <w:szCs w:val="24"/>
              </w:rPr>
            </w:pPr>
            <w:r w:rsidRPr="00F91E14">
              <w:rPr>
                <w:rFonts w:ascii="Times New Roman" w:hAnsi="Times New Roman"/>
                <w:b/>
                <w:sz w:val="24"/>
                <w:szCs w:val="24"/>
              </w:rPr>
              <w:t xml:space="preserve">Terve Pere Selts - </w:t>
            </w:r>
            <w:r w:rsidRPr="00F91E14">
              <w:rPr>
                <w:rFonts w:ascii="Times New Roman" w:hAnsi="Times New Roman"/>
                <w:sz w:val="24"/>
                <w:szCs w:val="24"/>
              </w:rPr>
              <w:t xml:space="preserve">Ühing võimaldab lasteaialaste hoidu ja alusharidust </w:t>
            </w:r>
            <w:proofErr w:type="spellStart"/>
            <w:r w:rsidRPr="00F91E14">
              <w:rPr>
                <w:rFonts w:ascii="Times New Roman" w:hAnsi="Times New Roman"/>
                <w:sz w:val="24"/>
                <w:szCs w:val="24"/>
              </w:rPr>
              <w:t>waldorfpedagoogika</w:t>
            </w:r>
            <w:proofErr w:type="spellEnd"/>
            <w:r w:rsidRPr="00F91E14">
              <w:rPr>
                <w:rFonts w:ascii="Times New Roman" w:hAnsi="Times New Roman"/>
                <w:sz w:val="24"/>
                <w:szCs w:val="24"/>
              </w:rPr>
              <w:t xml:space="preserve"> alusel, tegeleb ka laiemalt </w:t>
            </w:r>
            <w:proofErr w:type="spellStart"/>
            <w:r w:rsidRPr="00F91E14">
              <w:rPr>
                <w:rFonts w:ascii="Times New Roman" w:hAnsi="Times New Roman"/>
                <w:sz w:val="24"/>
                <w:szCs w:val="24"/>
              </w:rPr>
              <w:t>waldorfpedagoogika</w:t>
            </w:r>
            <w:proofErr w:type="spellEnd"/>
            <w:r w:rsidRPr="00F91E14">
              <w:rPr>
                <w:rFonts w:ascii="Times New Roman" w:hAnsi="Times New Roman"/>
                <w:sz w:val="24"/>
                <w:szCs w:val="24"/>
              </w:rPr>
              <w:t xml:space="preserve"> tutvustamisega, samuti lastevanemate ja õpetajate koolitamisega. Projekti jooksul tegeles ühing juhtimiskompetentside ja teenuse kvaliteedi tõstmisega ning turundusega. Projekti lõpuks on</w:t>
            </w:r>
            <w:r w:rsidRPr="00F91E14">
              <w:rPr>
                <w:rFonts w:ascii="Times New Roman" w:hAnsi="Times New Roman"/>
                <w:sz w:val="14"/>
                <w:szCs w:val="14"/>
              </w:rPr>
              <w:t xml:space="preserve">  </w:t>
            </w:r>
            <w:r w:rsidRPr="00F91E14">
              <w:rPr>
                <w:rFonts w:ascii="Times New Roman" w:hAnsi="Times New Roman"/>
                <w:sz w:val="24"/>
                <w:szCs w:val="24"/>
              </w:rPr>
              <w:t xml:space="preserve">juhtimine  arusaadavam, süsteemsem ja dokumenteeritum kui projekti eelsel ajal (loomisel on huvigruppide infolist. Kaasamispõhimõtted on läbimõeldud. Laste arv rühmas piisav. Dokumendisüsteem on korrastatud. Ühing tegeleb sisehindamisega  kvaliteedi hoidmiseks ja tõstmiseks.) Ühingu õppetöö on kvaliteetne – kõik õpetajad on läbinud </w:t>
            </w:r>
            <w:proofErr w:type="spellStart"/>
            <w:r w:rsidRPr="00F91E14">
              <w:rPr>
                <w:rFonts w:ascii="Times New Roman" w:hAnsi="Times New Roman"/>
                <w:sz w:val="24"/>
                <w:szCs w:val="24"/>
              </w:rPr>
              <w:t>waldorfpedagoogilise</w:t>
            </w:r>
            <w:proofErr w:type="spellEnd"/>
            <w:r w:rsidRPr="00F91E14">
              <w:rPr>
                <w:rFonts w:ascii="Times New Roman" w:hAnsi="Times New Roman"/>
                <w:sz w:val="24"/>
                <w:szCs w:val="24"/>
              </w:rPr>
              <w:t xml:space="preserve"> väljaõppe ja täiendavad ennast. Lasteaed vastab </w:t>
            </w:r>
            <w:proofErr w:type="spellStart"/>
            <w:r w:rsidRPr="00F91E14">
              <w:rPr>
                <w:rFonts w:ascii="Times New Roman" w:hAnsi="Times New Roman"/>
                <w:sz w:val="24"/>
                <w:szCs w:val="24"/>
              </w:rPr>
              <w:t>waldorflasteaia</w:t>
            </w:r>
            <w:proofErr w:type="spellEnd"/>
            <w:r w:rsidRPr="00F91E14">
              <w:rPr>
                <w:rFonts w:ascii="Times New Roman" w:hAnsi="Times New Roman"/>
                <w:sz w:val="24"/>
                <w:szCs w:val="24"/>
              </w:rPr>
              <w:t xml:space="preserve"> kriteeriumitele. Olemas on ühingu eesmärkide saavutamist toetav turundus ja kommunikatsioon – toetavad tegevused on planeeritud, turundus on läbimõeldud. Ühing mõõdab turunduse ja kommunikatsioonitegevuste tulemusi selle järgi, kuivõrd seltsi eesmärgid saavutatakse.  </w:t>
            </w:r>
          </w:p>
        </w:tc>
      </w:tr>
      <w:tr w:rsidR="00EA11BE" w:rsidRPr="00BE6238" w14:paraId="34D92490" w14:textId="77777777" w:rsidTr="00EA11BE">
        <w:tc>
          <w:tcPr>
            <w:tcW w:w="1683" w:type="dxa"/>
            <w:shd w:val="pct5" w:color="auto" w:fill="auto"/>
            <w:hideMark/>
          </w:tcPr>
          <w:p w14:paraId="1A455697" w14:textId="77777777" w:rsidR="00EA11BE" w:rsidRPr="00BE6238" w:rsidRDefault="00EA11BE" w:rsidP="00EA11BE">
            <w:pPr>
              <w:tabs>
                <w:tab w:val="left" w:pos="945"/>
              </w:tabs>
              <w:jc w:val="both"/>
              <w:rPr>
                <w:rFonts w:ascii="Times New Roman" w:hAnsi="Times New Roman"/>
                <w:sz w:val="24"/>
                <w:szCs w:val="24"/>
              </w:rPr>
            </w:pPr>
            <w:r w:rsidRPr="00BE6238">
              <w:rPr>
                <w:rFonts w:ascii="Times New Roman" w:hAnsi="Times New Roman"/>
                <w:sz w:val="24"/>
                <w:szCs w:val="24"/>
              </w:rPr>
              <w:lastRenderedPageBreak/>
              <w:t>Taotlusvoor</w:t>
            </w:r>
          </w:p>
        </w:tc>
        <w:tc>
          <w:tcPr>
            <w:tcW w:w="8099" w:type="dxa"/>
            <w:shd w:val="pct5" w:color="auto" w:fill="auto"/>
            <w:hideMark/>
          </w:tcPr>
          <w:p w14:paraId="7117B073" w14:textId="77777777" w:rsidR="00EA11BE" w:rsidRPr="00BE6238" w:rsidRDefault="00EA11BE" w:rsidP="00EA11BE">
            <w:pPr>
              <w:tabs>
                <w:tab w:val="left" w:pos="945"/>
              </w:tabs>
              <w:jc w:val="both"/>
              <w:rPr>
                <w:rFonts w:ascii="Times New Roman" w:hAnsi="Times New Roman"/>
                <w:sz w:val="24"/>
                <w:szCs w:val="24"/>
              </w:rPr>
            </w:pPr>
            <w:r w:rsidRPr="00BE6238">
              <w:rPr>
                <w:rFonts w:ascii="Times New Roman" w:hAnsi="Times New Roman"/>
                <w:sz w:val="24"/>
                <w:szCs w:val="24"/>
              </w:rPr>
              <w:t>Hinnang</w:t>
            </w:r>
          </w:p>
        </w:tc>
      </w:tr>
      <w:tr w:rsidR="00EA11BE" w:rsidRPr="00BE6238" w14:paraId="46252B6E" w14:textId="77777777" w:rsidTr="00EA11BE">
        <w:trPr>
          <w:trHeight w:val="634"/>
        </w:trPr>
        <w:tc>
          <w:tcPr>
            <w:tcW w:w="1683" w:type="dxa"/>
            <w:vMerge w:val="restart"/>
          </w:tcPr>
          <w:p w14:paraId="73876881" w14:textId="77777777" w:rsidR="00EA11BE" w:rsidRPr="00F91E14" w:rsidRDefault="00EA11BE" w:rsidP="00EA11BE">
            <w:pPr>
              <w:ind w:left="90"/>
              <w:jc w:val="both"/>
              <w:rPr>
                <w:rFonts w:ascii="Times New Roman" w:hAnsi="Times New Roman"/>
                <w:sz w:val="24"/>
                <w:szCs w:val="24"/>
              </w:rPr>
            </w:pPr>
            <w:r w:rsidRPr="00F91E14">
              <w:rPr>
                <w:rFonts w:ascii="Times New Roman" w:hAnsi="Times New Roman"/>
                <w:sz w:val="24"/>
                <w:szCs w:val="24"/>
              </w:rPr>
              <w:t xml:space="preserve">KV15 </w:t>
            </w:r>
          </w:p>
          <w:p w14:paraId="095C7AAA" w14:textId="2CC10338" w:rsidR="00EA11BE" w:rsidRPr="00BE6238" w:rsidRDefault="00EA11BE" w:rsidP="00EA11BE">
            <w:pPr>
              <w:tabs>
                <w:tab w:val="left" w:pos="945"/>
              </w:tabs>
              <w:jc w:val="both"/>
              <w:rPr>
                <w:rFonts w:ascii="Times New Roman" w:hAnsi="Times New Roman"/>
                <w:sz w:val="24"/>
                <w:szCs w:val="24"/>
              </w:rPr>
            </w:pPr>
            <w:r w:rsidRPr="00F91E14">
              <w:rPr>
                <w:rFonts w:ascii="Times New Roman" w:hAnsi="Times New Roman"/>
                <w:sz w:val="24"/>
                <w:szCs w:val="24"/>
              </w:rPr>
              <w:t>(</w:t>
            </w:r>
            <w:proofErr w:type="spellStart"/>
            <w:r w:rsidRPr="00F91E14">
              <w:rPr>
                <w:rFonts w:ascii="Times New Roman" w:hAnsi="Times New Roman"/>
                <w:sz w:val="24"/>
                <w:szCs w:val="24"/>
              </w:rPr>
              <w:t>järelaruanded</w:t>
            </w:r>
            <w:proofErr w:type="spellEnd"/>
            <w:r w:rsidRPr="00F91E14">
              <w:rPr>
                <w:rFonts w:ascii="Times New Roman" w:hAnsi="Times New Roman"/>
                <w:sz w:val="24"/>
                <w:szCs w:val="24"/>
              </w:rPr>
              <w:t>)</w:t>
            </w:r>
          </w:p>
        </w:tc>
        <w:tc>
          <w:tcPr>
            <w:tcW w:w="8099" w:type="dxa"/>
          </w:tcPr>
          <w:p w14:paraId="3BDA70C6" w14:textId="405FD2C2" w:rsidR="00EA11BE" w:rsidRPr="00BE6238" w:rsidRDefault="00EA11BE" w:rsidP="00EA11BE">
            <w:pPr>
              <w:tabs>
                <w:tab w:val="left" w:pos="945"/>
              </w:tabs>
              <w:spacing w:before="60" w:after="60"/>
              <w:jc w:val="both"/>
              <w:rPr>
                <w:rFonts w:ascii="Times New Roman" w:hAnsi="Times New Roman"/>
                <w:sz w:val="24"/>
                <w:szCs w:val="24"/>
              </w:rPr>
            </w:pPr>
            <w:r w:rsidRPr="00F91E14">
              <w:rPr>
                <w:rFonts w:ascii="Times New Roman" w:hAnsi="Times New Roman"/>
                <w:sz w:val="24"/>
                <w:szCs w:val="24"/>
              </w:rPr>
              <w:t xml:space="preserve">2015. aasta koostöövõrgustike arendamise voorust toetust saanud ühingud tegutsevad väga erinevates valdkondades: vabatahtlike kaasamine, erivajadustega inimesed, noorsootöö, tervis, sotsiaalne innovatsioon, tugiisikuteenus, loomakaitse, vabaühenduste huvikaitse, renoveerimine. </w:t>
            </w:r>
            <w:proofErr w:type="spellStart"/>
            <w:r w:rsidRPr="00F91E14">
              <w:rPr>
                <w:rFonts w:ascii="Times New Roman" w:hAnsi="Times New Roman"/>
                <w:sz w:val="24"/>
                <w:szCs w:val="24"/>
              </w:rPr>
              <w:t>Järelaruannete</w:t>
            </w:r>
            <w:proofErr w:type="spellEnd"/>
            <w:r w:rsidRPr="00F91E14">
              <w:rPr>
                <w:rFonts w:ascii="Times New Roman" w:hAnsi="Times New Roman"/>
                <w:sz w:val="24"/>
                <w:szCs w:val="24"/>
              </w:rPr>
              <w:t xml:space="preserve"> </w:t>
            </w:r>
            <w:r>
              <w:rPr>
                <w:rFonts w:ascii="Times New Roman" w:hAnsi="Times New Roman"/>
                <w:sz w:val="24"/>
                <w:szCs w:val="24"/>
              </w:rPr>
              <w:t>põhjal</w:t>
            </w:r>
            <w:r w:rsidRPr="00F91E14">
              <w:rPr>
                <w:rFonts w:ascii="Times New Roman" w:hAnsi="Times New Roman"/>
                <w:sz w:val="24"/>
                <w:szCs w:val="24"/>
              </w:rPr>
              <w:t xml:space="preserve"> saab välja tuua, et suurema osa ühingute poolt algatatud koostöövõrgustik toimib ka täna edasi (16 ühingut), 6 ühingu poolt käivitatud koostöövõrgustik toimib edasi osaliselt ning 2 juhul ei ole koostöövõrgustik tänaseks toimiv. Põhjuseid, miks koostöövõrgustik enam edukalt ei toimi, on mitmeid: hetkel puudub konkreetne vajadus, puudub piisav ajaressurss võrgustiku töös hoidmiseks, puuduvad rahalised ressursid ning eestvedaja. Võrgustikke mõjutav faktor oli ka haldusreform - mitmel juhul muutis see koostöösuhteid ning võrgustiku liikmete fookust.</w:t>
            </w:r>
          </w:p>
        </w:tc>
      </w:tr>
      <w:tr w:rsidR="00EA11BE" w:rsidRPr="00BE6238" w14:paraId="0D24F478" w14:textId="77777777" w:rsidTr="00EA11BE">
        <w:trPr>
          <w:trHeight w:val="99"/>
        </w:trPr>
        <w:tc>
          <w:tcPr>
            <w:tcW w:w="1683" w:type="dxa"/>
            <w:vMerge/>
            <w:vAlign w:val="center"/>
            <w:hideMark/>
          </w:tcPr>
          <w:p w14:paraId="1AFFEA16" w14:textId="77777777" w:rsidR="00EA11BE" w:rsidRPr="00BE6238" w:rsidRDefault="00EA11BE" w:rsidP="00EA11BE">
            <w:pPr>
              <w:rPr>
                <w:rFonts w:ascii="Times New Roman" w:hAnsi="Times New Roman"/>
                <w:sz w:val="24"/>
                <w:szCs w:val="24"/>
              </w:rPr>
            </w:pPr>
          </w:p>
        </w:tc>
        <w:tc>
          <w:tcPr>
            <w:tcW w:w="8099" w:type="dxa"/>
            <w:shd w:val="clear" w:color="auto" w:fill="F2F2F2" w:themeFill="background1" w:themeFillShade="F2"/>
            <w:hideMark/>
          </w:tcPr>
          <w:p w14:paraId="66C420A3" w14:textId="77777777" w:rsidR="00EA11BE" w:rsidRPr="00BE6238" w:rsidRDefault="00EA11BE" w:rsidP="00EA11BE">
            <w:pPr>
              <w:tabs>
                <w:tab w:val="left" w:pos="945"/>
              </w:tabs>
              <w:jc w:val="both"/>
              <w:rPr>
                <w:rFonts w:ascii="Times New Roman" w:hAnsi="Times New Roman"/>
                <w:sz w:val="24"/>
                <w:szCs w:val="24"/>
              </w:rPr>
            </w:pPr>
            <w:r w:rsidRPr="00BE6238">
              <w:rPr>
                <w:rFonts w:ascii="Times New Roman" w:hAnsi="Times New Roman"/>
                <w:sz w:val="24"/>
                <w:szCs w:val="24"/>
              </w:rPr>
              <w:t>Näited</w:t>
            </w:r>
          </w:p>
        </w:tc>
      </w:tr>
      <w:tr w:rsidR="00EA11BE" w:rsidRPr="00BE6238" w14:paraId="534EC32B" w14:textId="77777777" w:rsidTr="00EA11BE">
        <w:trPr>
          <w:trHeight w:val="836"/>
        </w:trPr>
        <w:tc>
          <w:tcPr>
            <w:tcW w:w="1683" w:type="dxa"/>
            <w:vMerge/>
            <w:vAlign w:val="center"/>
            <w:hideMark/>
          </w:tcPr>
          <w:p w14:paraId="5DC35E9B" w14:textId="77777777" w:rsidR="00EA11BE" w:rsidRPr="00BE6238" w:rsidRDefault="00EA11BE" w:rsidP="00EA11BE">
            <w:pPr>
              <w:rPr>
                <w:rFonts w:ascii="Times New Roman" w:hAnsi="Times New Roman"/>
                <w:sz w:val="24"/>
                <w:szCs w:val="24"/>
              </w:rPr>
            </w:pPr>
          </w:p>
        </w:tc>
        <w:tc>
          <w:tcPr>
            <w:tcW w:w="8099" w:type="dxa"/>
          </w:tcPr>
          <w:p w14:paraId="2508A6DB" w14:textId="77777777" w:rsidR="00EA11BE" w:rsidRPr="00F91E14" w:rsidRDefault="00EA11BE" w:rsidP="00EA11BE">
            <w:pPr>
              <w:spacing w:before="80" w:after="80"/>
              <w:ind w:left="90"/>
              <w:jc w:val="both"/>
              <w:rPr>
                <w:rFonts w:ascii="Times New Roman" w:hAnsi="Times New Roman"/>
                <w:sz w:val="24"/>
                <w:szCs w:val="24"/>
              </w:rPr>
            </w:pPr>
            <w:r w:rsidRPr="00F91E14">
              <w:rPr>
                <w:rFonts w:ascii="Times New Roman" w:hAnsi="Times New Roman"/>
                <w:b/>
                <w:sz w:val="24"/>
                <w:szCs w:val="24"/>
              </w:rPr>
              <w:t>MTÜ Hingerahu</w:t>
            </w:r>
            <w:r w:rsidRPr="00F91E14">
              <w:rPr>
                <w:rFonts w:ascii="Times New Roman" w:hAnsi="Times New Roman"/>
                <w:sz w:val="24"/>
                <w:szCs w:val="24"/>
              </w:rPr>
              <w:t xml:space="preserve"> -  ühingu missiooniks on olla esindajaks ning toetada psüühikahäiretega ja sotsiaalsetes riskirühmades olevate inimeste õiguseid, huvisid ja vajadusi. Projekti lõpuks loodi võrgustik, millega on kaasa aidatud ärisektori ja kodanikuühenduste omavahelisele lõimumisele ning sidususe tekkimisele. Projektiperioodil alguse saanud </w:t>
            </w:r>
            <w:proofErr w:type="spellStart"/>
            <w:r w:rsidRPr="00F91E14">
              <w:rPr>
                <w:rFonts w:ascii="Times New Roman" w:hAnsi="Times New Roman"/>
                <w:sz w:val="24"/>
                <w:szCs w:val="24"/>
              </w:rPr>
              <w:t>koostöötamiskeskus</w:t>
            </w:r>
            <w:proofErr w:type="spellEnd"/>
            <w:r w:rsidRPr="00F91E14">
              <w:rPr>
                <w:rFonts w:ascii="Times New Roman" w:hAnsi="Times New Roman"/>
                <w:sz w:val="24"/>
                <w:szCs w:val="24"/>
              </w:rPr>
              <w:t xml:space="preserve"> HUB ehk nüüdseks MTÜ </w:t>
            </w:r>
            <w:proofErr w:type="spellStart"/>
            <w:r w:rsidRPr="00F91E14">
              <w:rPr>
                <w:rFonts w:ascii="Times New Roman" w:hAnsi="Times New Roman"/>
                <w:sz w:val="24"/>
                <w:szCs w:val="24"/>
              </w:rPr>
              <w:t>Forwardspace</w:t>
            </w:r>
            <w:proofErr w:type="spellEnd"/>
            <w:r w:rsidRPr="00F91E14">
              <w:rPr>
                <w:rFonts w:ascii="Times New Roman" w:hAnsi="Times New Roman"/>
                <w:sz w:val="24"/>
                <w:szCs w:val="24"/>
              </w:rPr>
              <w:t xml:space="preserve"> on tänaseks edukas MTÜ, kes on võtnud enda kanda võrgustiku eestvedamise. Nad said jätkutegevusteks toetuse rahvusvahelisest koostööprojektist ning korraldavad erinevaid ideeturgusid ja koolitusi kaasates võrgustiku liikmeid nii mentorite kui nõustajatena.  </w:t>
            </w:r>
          </w:p>
          <w:p w14:paraId="57F5E551" w14:textId="77777777" w:rsidR="00EA11BE" w:rsidRPr="00F91E14" w:rsidRDefault="00EA11BE" w:rsidP="00EA11BE">
            <w:pPr>
              <w:spacing w:before="80" w:after="80"/>
              <w:ind w:left="90"/>
              <w:jc w:val="both"/>
              <w:rPr>
                <w:rFonts w:ascii="Times New Roman" w:hAnsi="Times New Roman"/>
                <w:sz w:val="24"/>
                <w:szCs w:val="24"/>
              </w:rPr>
            </w:pPr>
            <w:r w:rsidRPr="00F91E14">
              <w:rPr>
                <w:rFonts w:ascii="Times New Roman" w:hAnsi="Times New Roman"/>
                <w:b/>
                <w:sz w:val="24"/>
                <w:szCs w:val="24"/>
              </w:rPr>
              <w:t>Eesti Seksuaaltervise Liit MTÜ</w:t>
            </w:r>
            <w:r w:rsidRPr="00F91E14">
              <w:rPr>
                <w:rFonts w:ascii="Times New Roman" w:hAnsi="Times New Roman"/>
                <w:sz w:val="24"/>
                <w:szCs w:val="24"/>
              </w:rPr>
              <w:t xml:space="preserve"> - ühingu eesmärgiks on hoida ja parandada inimeste </w:t>
            </w:r>
            <w:proofErr w:type="spellStart"/>
            <w:r w:rsidRPr="00F91E14">
              <w:rPr>
                <w:rFonts w:ascii="Times New Roman" w:hAnsi="Times New Roman"/>
                <w:sz w:val="24"/>
                <w:szCs w:val="24"/>
              </w:rPr>
              <w:t>lähisuhteid</w:t>
            </w:r>
            <w:proofErr w:type="spellEnd"/>
            <w:r w:rsidRPr="00F91E14">
              <w:rPr>
                <w:rFonts w:ascii="Times New Roman" w:hAnsi="Times New Roman"/>
                <w:sz w:val="24"/>
                <w:szCs w:val="24"/>
              </w:rPr>
              <w:t xml:space="preserve">, seksuaalelu ja tervist. Selle nimel tegutsetakse seire, ennetuse ja sekkumisega; tehakse koostööd erinevate organisatsioonidega, räägitakse kaasa valdkondlike otsuste langetamisel ning viiakse läbi koolitusi erinevatele sihtrühmadele. Projekti raames sai Eesti Seksuaaltervise Liidu noorte nõustamiskeskuste võrgustik taas ühise nimetuse alla ja kommunikatsiooni läbi sai noortele teadvustatud, et sama teenust, mis sa saad oma kodulinnas, võid sa saada ka teises linnas sama põhimõtte ja standarditega töötavast </w:t>
            </w:r>
            <w:proofErr w:type="spellStart"/>
            <w:r w:rsidRPr="00F91E14">
              <w:rPr>
                <w:rFonts w:ascii="Times New Roman" w:hAnsi="Times New Roman"/>
                <w:sz w:val="24"/>
                <w:szCs w:val="24"/>
              </w:rPr>
              <w:t>Amor</w:t>
            </w:r>
            <w:proofErr w:type="spellEnd"/>
            <w:r w:rsidRPr="00F91E14">
              <w:rPr>
                <w:rFonts w:ascii="Times New Roman" w:hAnsi="Times New Roman"/>
                <w:sz w:val="24"/>
                <w:szCs w:val="24"/>
              </w:rPr>
              <w:t xml:space="preserve"> Noorte Nõustamiskeskusest. Võrgustik on eduliselt edasi toiminud. Vastavalt Haigekassa lepingule on osad võrgustiku liikmed muutunud, kuid töö toimib edasi </w:t>
            </w:r>
            <w:r w:rsidRPr="00F91E14">
              <w:rPr>
                <w:rFonts w:ascii="Times New Roman" w:hAnsi="Times New Roman"/>
                <w:sz w:val="24"/>
                <w:szCs w:val="24"/>
              </w:rPr>
              <w:lastRenderedPageBreak/>
              <w:t xml:space="preserve">väljatöötatud kvaliteedistandardite järgi. Plaan on jätkata ja võimalusel suurendada nõustamiskeskuste koostööd koolidega. </w:t>
            </w:r>
          </w:p>
          <w:p w14:paraId="2B11574C" w14:textId="0F6B3264" w:rsidR="00EA11BE" w:rsidRPr="00BE6238" w:rsidRDefault="00EA11BE" w:rsidP="00EA11BE">
            <w:pPr>
              <w:tabs>
                <w:tab w:val="left" w:pos="945"/>
              </w:tabs>
              <w:spacing w:before="80" w:after="80"/>
              <w:jc w:val="both"/>
              <w:rPr>
                <w:rFonts w:ascii="Times New Roman" w:hAnsi="Times New Roman"/>
                <w:sz w:val="24"/>
                <w:szCs w:val="24"/>
              </w:rPr>
            </w:pPr>
            <w:r w:rsidRPr="00F91E14">
              <w:rPr>
                <w:rFonts w:ascii="Times New Roman" w:hAnsi="Times New Roman"/>
                <w:b/>
                <w:sz w:val="24"/>
                <w:szCs w:val="24"/>
              </w:rPr>
              <w:t xml:space="preserve">MTÜ Eesti Laste ja Noorte Diabeedi Ühing (ELDÜ) </w:t>
            </w:r>
            <w:r w:rsidRPr="00F91E14">
              <w:rPr>
                <w:rFonts w:ascii="Times New Roman" w:hAnsi="Times New Roman"/>
                <w:sz w:val="24"/>
                <w:szCs w:val="24"/>
              </w:rPr>
              <w:t xml:space="preserve">- ühingu peamiseks eesmärgiks on esindada ja kaitsta diabeeti põdevate laste ja noorte õigusi ja huve. Tehakse diabeedialast teavitustööd üldiselt, lisaks viiakse läbi ka tegevusi, mis aitavad lastel ja noortel omandada piisaval hulgal kaasaegseid diabeetiku eluks olulisi abivahendeid. Projekti raames toodi Eestisse diabeedi abikoerte treeningprogramm - koolitati diabeediga ja diabeedi tõttu pimedaks jäänud inimeste abikoeri, kes aitavad hoida nimetatud erivajadusega inimeste tervist, hoides oma peremehe elukvaliteeti, olles turvaliseks abiliseks mh liikumisel ja sportimisel. Koostöövõrgustik jätkab tööd, koolitusi viiakse jätkuvalt läbi. Igal aastal on osalejaid 10 ning nende poolt makstav katab treeningu läbiviimisega seotud kulud. Jätkub ka info- ja kogemusvahetus koostööpartneriga Soomest. Projekti koeratreener Kati </w:t>
            </w:r>
            <w:proofErr w:type="spellStart"/>
            <w:r w:rsidRPr="00F91E14">
              <w:rPr>
                <w:rFonts w:ascii="Times New Roman" w:hAnsi="Times New Roman"/>
                <w:sz w:val="24"/>
                <w:szCs w:val="24"/>
              </w:rPr>
              <w:t>Ernits</w:t>
            </w:r>
            <w:proofErr w:type="spellEnd"/>
            <w:r w:rsidRPr="00F91E14">
              <w:rPr>
                <w:rFonts w:ascii="Times New Roman" w:hAnsi="Times New Roman"/>
                <w:sz w:val="24"/>
                <w:szCs w:val="24"/>
              </w:rPr>
              <w:t xml:space="preserve"> osaleb Eesti esindajana Euroopa Liidu töögrupis, mille eesmärgiks on välja töötada ühtne abikoerte standard. </w:t>
            </w:r>
          </w:p>
        </w:tc>
      </w:tr>
      <w:tr w:rsidR="00EA11BE" w:rsidRPr="00BE6238" w14:paraId="4B908582" w14:textId="77777777" w:rsidTr="00C176A3">
        <w:trPr>
          <w:trHeight w:val="97"/>
        </w:trPr>
        <w:tc>
          <w:tcPr>
            <w:tcW w:w="9782" w:type="dxa"/>
            <w:gridSpan w:val="2"/>
            <w:shd w:val="pct5" w:color="auto" w:fill="auto"/>
            <w:vAlign w:val="center"/>
          </w:tcPr>
          <w:p w14:paraId="590FBB47" w14:textId="77777777" w:rsidR="00EA11BE" w:rsidRPr="00BE6238" w:rsidRDefault="00EA11BE" w:rsidP="00EA11BE">
            <w:pPr>
              <w:tabs>
                <w:tab w:val="left" w:pos="945"/>
              </w:tabs>
              <w:jc w:val="both"/>
              <w:rPr>
                <w:rFonts w:ascii="Times New Roman" w:hAnsi="Times New Roman"/>
                <w:sz w:val="24"/>
                <w:szCs w:val="24"/>
              </w:rPr>
            </w:pPr>
            <w:r>
              <w:rPr>
                <w:rFonts w:ascii="Times New Roman" w:hAnsi="Times New Roman"/>
                <w:sz w:val="24"/>
                <w:szCs w:val="24"/>
              </w:rPr>
              <w:lastRenderedPageBreak/>
              <w:t>Taotlejate tagasiside voorudele üldistatult</w:t>
            </w:r>
          </w:p>
        </w:tc>
      </w:tr>
      <w:tr w:rsidR="00EA11BE" w:rsidRPr="00BE6238" w14:paraId="049CC5C6" w14:textId="77777777" w:rsidTr="00C176A3">
        <w:trPr>
          <w:trHeight w:val="966"/>
        </w:trPr>
        <w:tc>
          <w:tcPr>
            <w:tcW w:w="9782" w:type="dxa"/>
            <w:gridSpan w:val="2"/>
            <w:vAlign w:val="center"/>
          </w:tcPr>
          <w:p w14:paraId="025EA997" w14:textId="198DA10C" w:rsidR="00EA11BE" w:rsidRPr="00BE6238" w:rsidRDefault="00EA11BE" w:rsidP="00EA11BE">
            <w:pPr>
              <w:spacing w:before="80" w:after="80"/>
              <w:ind w:left="91"/>
              <w:jc w:val="both"/>
              <w:rPr>
                <w:rFonts w:ascii="Times New Roman" w:hAnsi="Times New Roman"/>
                <w:sz w:val="24"/>
                <w:szCs w:val="24"/>
              </w:rPr>
            </w:pPr>
            <w:r w:rsidRPr="00F91E14">
              <w:rPr>
                <w:rFonts w:ascii="Times New Roman" w:hAnsi="Times New Roman"/>
                <w:sz w:val="24"/>
                <w:szCs w:val="24"/>
              </w:rPr>
              <w:t xml:space="preserve">Taotlejate tagasiside taotlusvoorule oli suures osas positiivne. Taotlus- ning aruandevormid olid arusaadavad (jätkuvalt tehakse ettepanekuid </w:t>
            </w:r>
            <w:r>
              <w:rPr>
                <w:rFonts w:ascii="Times New Roman" w:hAnsi="Times New Roman"/>
                <w:sz w:val="24"/>
                <w:szCs w:val="24"/>
              </w:rPr>
              <w:t>taotlus</w:t>
            </w:r>
            <w:r w:rsidRPr="00F91E14">
              <w:rPr>
                <w:rFonts w:ascii="Times New Roman" w:hAnsi="Times New Roman"/>
                <w:sz w:val="24"/>
                <w:szCs w:val="24"/>
              </w:rPr>
              <w:t xml:space="preserve">vormide e-põhiseks </w:t>
            </w:r>
            <w:r>
              <w:rPr>
                <w:rFonts w:ascii="Times New Roman" w:hAnsi="Times New Roman"/>
                <w:sz w:val="24"/>
                <w:szCs w:val="24"/>
              </w:rPr>
              <w:t>tegemiseks</w:t>
            </w:r>
            <w:r w:rsidRPr="00F91E14">
              <w:rPr>
                <w:rFonts w:ascii="Times New Roman" w:hAnsi="Times New Roman"/>
                <w:sz w:val="24"/>
                <w:szCs w:val="24"/>
              </w:rPr>
              <w:t xml:space="preserve">), KÜSKi töötajate tööstiilile oli tagasiside samuti positiivne. Juhtide jututubade kohta toodi välja, et need kohtumised olid küll kasulikud, kuid sageli ei saadud osaleda tiheda ajagraafiku tõttu.  </w:t>
            </w:r>
          </w:p>
        </w:tc>
      </w:tr>
      <w:tr w:rsidR="00EA11BE" w:rsidRPr="00BE6238" w14:paraId="1AC99275" w14:textId="77777777" w:rsidTr="00C176A3">
        <w:trPr>
          <w:trHeight w:val="736"/>
        </w:trPr>
        <w:tc>
          <w:tcPr>
            <w:tcW w:w="9782" w:type="dxa"/>
            <w:gridSpan w:val="2"/>
            <w:shd w:val="pct5" w:color="auto" w:fill="auto"/>
            <w:vAlign w:val="center"/>
          </w:tcPr>
          <w:p w14:paraId="0D5BEE17" w14:textId="77777777" w:rsidR="00EA11BE" w:rsidRPr="00BE6238" w:rsidRDefault="00EA11BE" w:rsidP="00EA11BE">
            <w:pPr>
              <w:tabs>
                <w:tab w:val="left" w:pos="945"/>
              </w:tabs>
              <w:jc w:val="both"/>
              <w:rPr>
                <w:rFonts w:ascii="Times New Roman" w:hAnsi="Times New Roman"/>
                <w:sz w:val="24"/>
                <w:szCs w:val="24"/>
              </w:rPr>
            </w:pPr>
            <w:r w:rsidRPr="00AF5B67">
              <w:rPr>
                <w:rFonts w:ascii="Times New Roman" w:hAnsi="Times New Roman"/>
                <w:sz w:val="24"/>
                <w:szCs w:val="24"/>
              </w:rPr>
              <w:t>Järeldused järgmiste taotlusvoorude ettevalmistamiseks, menetlemiseks, tugitegevus</w:t>
            </w:r>
            <w:r>
              <w:rPr>
                <w:rFonts w:ascii="Times New Roman" w:hAnsi="Times New Roman"/>
                <w:sz w:val="24"/>
                <w:szCs w:val="24"/>
              </w:rPr>
              <w:t>t</w:t>
            </w:r>
            <w:r w:rsidRPr="00AF5B67">
              <w:rPr>
                <w:rFonts w:ascii="Times New Roman" w:hAnsi="Times New Roman"/>
                <w:sz w:val="24"/>
                <w:szCs w:val="24"/>
              </w:rPr>
              <w:t xml:space="preserve">e (infopäevad, juhtide jututoad, aruandeseminarid, arengueksperdid jt) </w:t>
            </w:r>
            <w:r>
              <w:rPr>
                <w:rFonts w:ascii="Times New Roman" w:hAnsi="Times New Roman"/>
                <w:sz w:val="24"/>
                <w:szCs w:val="24"/>
              </w:rPr>
              <w:t>kavandamiseks</w:t>
            </w:r>
            <w:r w:rsidRPr="00AF5B67">
              <w:rPr>
                <w:rFonts w:ascii="Times New Roman" w:hAnsi="Times New Roman"/>
                <w:sz w:val="24"/>
                <w:szCs w:val="24"/>
              </w:rPr>
              <w:t>.</w:t>
            </w:r>
          </w:p>
        </w:tc>
      </w:tr>
      <w:tr w:rsidR="00EA11BE" w:rsidRPr="00BE6238" w14:paraId="3CED0287" w14:textId="77777777" w:rsidTr="00C176A3">
        <w:trPr>
          <w:trHeight w:val="869"/>
        </w:trPr>
        <w:tc>
          <w:tcPr>
            <w:tcW w:w="9782" w:type="dxa"/>
            <w:gridSpan w:val="2"/>
            <w:vAlign w:val="center"/>
          </w:tcPr>
          <w:p w14:paraId="4204603E" w14:textId="77777777" w:rsidR="00EA11BE" w:rsidRPr="004E5035" w:rsidRDefault="00EA11BE" w:rsidP="00EA11BE">
            <w:pPr>
              <w:tabs>
                <w:tab w:val="left" w:pos="945"/>
              </w:tabs>
              <w:jc w:val="both"/>
              <w:rPr>
                <w:rFonts w:ascii="Times New Roman" w:hAnsi="Times New Roman"/>
                <w:i/>
                <w:sz w:val="24"/>
                <w:szCs w:val="24"/>
              </w:rPr>
            </w:pPr>
            <w:r w:rsidRPr="004E5035">
              <w:rPr>
                <w:rFonts w:ascii="Times New Roman" w:hAnsi="Times New Roman"/>
                <w:i/>
                <w:sz w:val="24"/>
                <w:szCs w:val="24"/>
              </w:rPr>
              <w:t>Esitatakse lõpparuandes.</w:t>
            </w:r>
          </w:p>
        </w:tc>
      </w:tr>
    </w:tbl>
    <w:p w14:paraId="6B86C8A9" w14:textId="77777777" w:rsidR="002F78AA" w:rsidRDefault="002F78AA" w:rsidP="002F78AA">
      <w:pPr>
        <w:tabs>
          <w:tab w:val="left" w:pos="945"/>
        </w:tabs>
        <w:spacing w:after="0"/>
        <w:jc w:val="both"/>
        <w:rPr>
          <w:rFonts w:ascii="Times New Roman" w:hAnsi="Times New Roman"/>
          <w:sz w:val="24"/>
          <w:szCs w:val="24"/>
        </w:rPr>
      </w:pPr>
    </w:p>
    <w:p w14:paraId="2CCCF082" w14:textId="77777777" w:rsidR="002F78AA" w:rsidRPr="00BE6238" w:rsidRDefault="002F78AA" w:rsidP="002F78AA">
      <w:pPr>
        <w:tabs>
          <w:tab w:val="left" w:pos="945"/>
        </w:tabs>
        <w:spacing w:after="0"/>
        <w:jc w:val="both"/>
        <w:rPr>
          <w:rFonts w:ascii="Times New Roman" w:hAnsi="Times New Roman"/>
          <w:sz w:val="24"/>
          <w:szCs w:val="24"/>
        </w:rPr>
      </w:pPr>
    </w:p>
    <w:p w14:paraId="4D338178" w14:textId="77777777" w:rsidR="002F78AA" w:rsidRPr="007D4008" w:rsidRDefault="002F78AA" w:rsidP="002F78AA">
      <w:pPr>
        <w:tabs>
          <w:tab w:val="left" w:pos="945"/>
        </w:tabs>
        <w:spacing w:after="0"/>
        <w:jc w:val="both"/>
        <w:rPr>
          <w:rFonts w:ascii="Times New Roman" w:hAnsi="Times New Roman"/>
          <w:b/>
          <w:sz w:val="24"/>
          <w:szCs w:val="24"/>
        </w:rPr>
      </w:pPr>
      <w:r w:rsidRPr="00486812">
        <w:rPr>
          <w:rFonts w:ascii="Times New Roman" w:hAnsi="Times New Roman"/>
          <w:b/>
          <w:sz w:val="24"/>
          <w:szCs w:val="24"/>
        </w:rPr>
        <w:t>II MUUD KONKURSID JA TUGITEGEVUSED</w:t>
      </w:r>
    </w:p>
    <w:tbl>
      <w:tblPr>
        <w:tblStyle w:val="Kontuurtabel"/>
        <w:tblW w:w="9810" w:type="dxa"/>
        <w:tblInd w:w="-176" w:type="dxa"/>
        <w:tblLayout w:type="fixed"/>
        <w:tblLook w:val="04A0" w:firstRow="1" w:lastRow="0" w:firstColumn="1" w:lastColumn="0" w:noHBand="0" w:noVBand="1"/>
      </w:tblPr>
      <w:tblGrid>
        <w:gridCol w:w="2127"/>
        <w:gridCol w:w="2939"/>
        <w:gridCol w:w="1597"/>
        <w:gridCol w:w="3147"/>
      </w:tblGrid>
      <w:tr w:rsidR="002F78AA" w:rsidRPr="00BE6238" w14:paraId="6C00B978" w14:textId="77777777" w:rsidTr="00C176A3">
        <w:tc>
          <w:tcPr>
            <w:tcW w:w="9810" w:type="dxa"/>
            <w:gridSpan w:val="4"/>
            <w:shd w:val="pct5" w:color="auto" w:fill="auto"/>
            <w:hideMark/>
          </w:tcPr>
          <w:p w14:paraId="4BFAB50E" w14:textId="407ED638" w:rsidR="002F78AA" w:rsidRPr="00BE6238" w:rsidRDefault="002F78AA" w:rsidP="00687DCF">
            <w:pPr>
              <w:tabs>
                <w:tab w:val="left" w:pos="945"/>
              </w:tabs>
              <w:spacing w:before="80" w:after="80"/>
              <w:rPr>
                <w:rFonts w:ascii="Times New Roman" w:hAnsi="Times New Roman"/>
                <w:b/>
                <w:sz w:val="24"/>
                <w:szCs w:val="24"/>
              </w:rPr>
            </w:pPr>
            <w:r>
              <w:rPr>
                <w:rFonts w:ascii="Times New Roman" w:hAnsi="Times New Roman"/>
                <w:b/>
                <w:sz w:val="24"/>
                <w:szCs w:val="24"/>
              </w:rPr>
              <w:t>NULA inkubaator</w:t>
            </w:r>
            <w:r w:rsidR="00EA11BE">
              <w:rPr>
                <w:rFonts w:ascii="Times New Roman" w:hAnsi="Times New Roman"/>
                <w:b/>
                <w:sz w:val="24"/>
                <w:szCs w:val="24"/>
              </w:rPr>
              <w:t xml:space="preserve"> – </w:t>
            </w:r>
            <w:hyperlink r:id="rId8" w:history="1">
              <w:r w:rsidR="00EA11BE" w:rsidRPr="00687DCF">
                <w:rPr>
                  <w:rStyle w:val="Hperlink"/>
                  <w:rFonts w:ascii="Times New Roman" w:hAnsi="Times New Roman"/>
                  <w:sz w:val="24"/>
                  <w:szCs w:val="24"/>
                </w:rPr>
                <w:t>www.nula.ee</w:t>
              </w:r>
            </w:hyperlink>
            <w:r w:rsidR="00EA11BE" w:rsidRPr="00687DCF">
              <w:rPr>
                <w:rFonts w:ascii="Times New Roman" w:hAnsi="Times New Roman"/>
                <w:sz w:val="24"/>
                <w:szCs w:val="24"/>
              </w:rPr>
              <w:t xml:space="preserve"> </w:t>
            </w:r>
          </w:p>
        </w:tc>
      </w:tr>
      <w:tr w:rsidR="002F78AA" w:rsidRPr="00BE6238" w14:paraId="666566DD" w14:textId="77777777" w:rsidTr="00C176A3">
        <w:tc>
          <w:tcPr>
            <w:tcW w:w="9810" w:type="dxa"/>
            <w:gridSpan w:val="4"/>
            <w:shd w:val="pct5" w:color="auto" w:fill="auto"/>
            <w:hideMark/>
          </w:tcPr>
          <w:p w14:paraId="72D81332"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 xml:space="preserve">1. </w:t>
            </w:r>
            <w:r>
              <w:rPr>
                <w:rFonts w:ascii="Times New Roman" w:hAnsi="Times New Roman"/>
                <w:sz w:val="24"/>
                <w:szCs w:val="24"/>
              </w:rPr>
              <w:t xml:space="preserve">2019. aasta hooaja kirjeldus, tulemused, probleemid. </w:t>
            </w:r>
          </w:p>
        </w:tc>
      </w:tr>
      <w:tr w:rsidR="00324804" w:rsidRPr="00BE6238" w14:paraId="32105462" w14:textId="77777777" w:rsidTr="00C176A3">
        <w:trPr>
          <w:trHeight w:val="830"/>
        </w:trPr>
        <w:tc>
          <w:tcPr>
            <w:tcW w:w="9810" w:type="dxa"/>
            <w:gridSpan w:val="4"/>
          </w:tcPr>
          <w:p w14:paraId="09A25BF7" w14:textId="342F2168" w:rsidR="00324804" w:rsidRPr="00F91E14" w:rsidRDefault="00324804" w:rsidP="00324804">
            <w:pPr>
              <w:spacing w:before="120" w:after="120"/>
              <w:ind w:left="90"/>
              <w:rPr>
                <w:rFonts w:ascii="Times New Roman" w:hAnsi="Times New Roman"/>
                <w:sz w:val="24"/>
                <w:szCs w:val="24"/>
              </w:rPr>
            </w:pPr>
            <w:r w:rsidRPr="00F91E14">
              <w:rPr>
                <w:rFonts w:ascii="Times New Roman" w:hAnsi="Times New Roman"/>
                <w:sz w:val="24"/>
                <w:szCs w:val="24"/>
              </w:rPr>
              <w:t xml:space="preserve">NULA inkubaatori läbiviimisel on riigihanke tulemusel KÜSKi partneriks </w:t>
            </w:r>
            <w:r>
              <w:rPr>
                <w:rFonts w:ascii="Times New Roman" w:hAnsi="Times New Roman"/>
                <w:sz w:val="24"/>
                <w:szCs w:val="24"/>
              </w:rPr>
              <w:t>aastatel 2019 - 2020</w:t>
            </w:r>
            <w:r w:rsidRPr="00F91E14">
              <w:rPr>
                <w:rFonts w:ascii="Times New Roman" w:hAnsi="Times New Roman"/>
                <w:sz w:val="24"/>
                <w:szCs w:val="24"/>
              </w:rPr>
              <w:t xml:space="preserve"> Heateo Sihtasutus. Nupukate lahenduste toetamine </w:t>
            </w:r>
            <w:r>
              <w:rPr>
                <w:rFonts w:ascii="Times New Roman" w:hAnsi="Times New Roman"/>
                <w:sz w:val="24"/>
                <w:szCs w:val="24"/>
              </w:rPr>
              <w:t>toimub</w:t>
            </w:r>
            <w:r w:rsidRPr="00F91E14">
              <w:rPr>
                <w:rFonts w:ascii="Times New Roman" w:hAnsi="Times New Roman"/>
                <w:sz w:val="24"/>
                <w:szCs w:val="24"/>
              </w:rPr>
              <w:t xml:space="preserve"> neljas etapis: </w:t>
            </w:r>
          </w:p>
          <w:p w14:paraId="34AEC9A7" w14:textId="77777777"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1.</w:t>
            </w:r>
            <w:r w:rsidRPr="00F91E14">
              <w:rPr>
                <w:rFonts w:ascii="Times New Roman" w:hAnsi="Times New Roman"/>
                <w:sz w:val="14"/>
                <w:szCs w:val="14"/>
              </w:rPr>
              <w:t xml:space="preserve">      </w:t>
            </w:r>
            <w:r w:rsidRPr="00F91E14">
              <w:rPr>
                <w:rFonts w:ascii="Times New Roman" w:hAnsi="Times New Roman"/>
                <w:sz w:val="24"/>
                <w:szCs w:val="24"/>
              </w:rPr>
              <w:t>Inspiratsioonipäevad Tartus, Tallinnas ja Narvas kõigile, kel on uuenduslikke mõtteid mõne ühiskondliku probleemi lahendamiseks (toimusid märtsis)</w:t>
            </w:r>
          </w:p>
          <w:p w14:paraId="307AEAFA" w14:textId="77777777"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2.</w:t>
            </w:r>
            <w:r w:rsidRPr="00F91E14">
              <w:rPr>
                <w:rFonts w:ascii="Times New Roman" w:hAnsi="Times New Roman"/>
                <w:sz w:val="14"/>
                <w:szCs w:val="14"/>
              </w:rPr>
              <w:t xml:space="preserve">      </w:t>
            </w:r>
            <w:r w:rsidRPr="00F91E14">
              <w:rPr>
                <w:rFonts w:ascii="Times New Roman" w:hAnsi="Times New Roman"/>
                <w:sz w:val="24"/>
                <w:szCs w:val="24"/>
              </w:rPr>
              <w:t>Ideede korje (toimus aprillis)</w:t>
            </w:r>
          </w:p>
          <w:p w14:paraId="76955474" w14:textId="77777777"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3.</w:t>
            </w:r>
            <w:r w:rsidRPr="00F91E14">
              <w:rPr>
                <w:rFonts w:ascii="Times New Roman" w:hAnsi="Times New Roman"/>
                <w:sz w:val="14"/>
                <w:szCs w:val="14"/>
              </w:rPr>
              <w:t xml:space="preserve">      </w:t>
            </w:r>
            <w:r w:rsidRPr="00F91E14">
              <w:rPr>
                <w:rFonts w:ascii="Times New Roman" w:hAnsi="Times New Roman"/>
                <w:sz w:val="24"/>
                <w:szCs w:val="24"/>
              </w:rPr>
              <w:t>Inkubatsioon, sh koolitused, mentorlus (mai - oktoober)</w:t>
            </w:r>
          </w:p>
          <w:p w14:paraId="7ECA2616" w14:textId="4E7D338A"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4.</w:t>
            </w:r>
            <w:r w:rsidRPr="00F91E14">
              <w:rPr>
                <w:rFonts w:ascii="Times New Roman" w:hAnsi="Times New Roman"/>
                <w:sz w:val="14"/>
                <w:szCs w:val="14"/>
              </w:rPr>
              <w:t xml:space="preserve">      </w:t>
            </w:r>
            <w:r w:rsidRPr="00F91E14">
              <w:rPr>
                <w:rFonts w:ascii="Times New Roman" w:hAnsi="Times New Roman"/>
                <w:sz w:val="24"/>
                <w:szCs w:val="24"/>
              </w:rPr>
              <w:t>Projektide rahastamine (taotlemine novembris)</w:t>
            </w:r>
          </w:p>
          <w:p w14:paraId="2C242583" w14:textId="77777777" w:rsidR="00324804" w:rsidRPr="00F91E14" w:rsidRDefault="00324804" w:rsidP="00324804">
            <w:pPr>
              <w:spacing w:before="120" w:after="120"/>
              <w:rPr>
                <w:rFonts w:ascii="Times New Roman" w:hAnsi="Times New Roman"/>
                <w:sz w:val="24"/>
                <w:szCs w:val="24"/>
              </w:rPr>
            </w:pPr>
            <w:r w:rsidRPr="00F91E14">
              <w:rPr>
                <w:rFonts w:ascii="Times New Roman" w:hAnsi="Times New Roman"/>
                <w:sz w:val="24"/>
                <w:szCs w:val="24"/>
              </w:rPr>
              <w:t xml:space="preserve">Esmakordselt viisime seekord läbi infopäeva ka Narvas (sünkroontõlkega nii eesti kui vene keelde). Kuigi seekordsel Narva infopäeval oli osalejaid vähe (ca 15), siis tunti üritusel NULA programmi vastu huvi ning sarnaselt Tallinna ja Tartu infopäevadega töötati gruppides ühiskondlike probleemide võimalike lahenduste kallal. </w:t>
            </w:r>
          </w:p>
          <w:p w14:paraId="36603D5D" w14:textId="0F215851" w:rsidR="00324804" w:rsidRPr="00F91E14" w:rsidRDefault="00324804" w:rsidP="00324804">
            <w:pPr>
              <w:spacing w:before="120" w:after="120"/>
              <w:rPr>
                <w:rFonts w:ascii="Times New Roman" w:hAnsi="Times New Roman"/>
                <w:sz w:val="24"/>
                <w:szCs w:val="24"/>
              </w:rPr>
            </w:pPr>
            <w:r w:rsidRPr="00F91E14">
              <w:rPr>
                <w:rFonts w:ascii="Times New Roman" w:hAnsi="Times New Roman"/>
                <w:sz w:val="24"/>
                <w:szCs w:val="24"/>
              </w:rPr>
              <w:t xml:space="preserve">Aprillis </w:t>
            </w:r>
            <w:r>
              <w:rPr>
                <w:rFonts w:ascii="Times New Roman" w:hAnsi="Times New Roman"/>
                <w:sz w:val="24"/>
                <w:szCs w:val="24"/>
              </w:rPr>
              <w:t>esitati tähtajaks</w:t>
            </w:r>
            <w:r w:rsidRPr="00F91E14">
              <w:rPr>
                <w:rFonts w:ascii="Times New Roman" w:hAnsi="Times New Roman"/>
                <w:sz w:val="24"/>
                <w:szCs w:val="24"/>
              </w:rPr>
              <w:t xml:space="preserve"> </w:t>
            </w:r>
            <w:r w:rsidRPr="00F91E14">
              <w:rPr>
                <w:rFonts w:ascii="Times New Roman" w:hAnsi="Times New Roman"/>
                <w:b/>
                <w:sz w:val="24"/>
                <w:szCs w:val="24"/>
              </w:rPr>
              <w:t xml:space="preserve">kokku 82 ideed, </w:t>
            </w:r>
            <w:r w:rsidRPr="00F91E14">
              <w:rPr>
                <w:rFonts w:ascii="Times New Roman" w:hAnsi="Times New Roman"/>
                <w:sz w:val="24"/>
                <w:szCs w:val="24"/>
              </w:rPr>
              <w:t>millest 15 said oma algatust tutvustada nõuandvale kogule. Ne</w:t>
            </w:r>
            <w:r w:rsidRPr="00F91E14">
              <w:rPr>
                <w:rFonts w:ascii="Times New Roman" w:hAnsi="Times New Roman"/>
                <w:sz w:val="24"/>
                <w:szCs w:val="24"/>
                <w:highlight w:val="white"/>
              </w:rPr>
              <w:t xml:space="preserve">ist 10 </w:t>
            </w:r>
            <w:r w:rsidRPr="00F91E14">
              <w:rPr>
                <w:rFonts w:ascii="Times New Roman" w:hAnsi="Times New Roman"/>
                <w:sz w:val="24"/>
                <w:szCs w:val="24"/>
              </w:rPr>
              <w:t xml:space="preserve">valiti välja NULA inkubaatorisse. Sel aastal on inkubaator esimest korda kaheosaline - esimesed kaks kuud (mai ja juuni) oli kümnel meeskonnal võimalus oma ideed täpsustada ja testida. Juulikuust jätkab viis meeskonda põhjalikumalt idee edasi arendamisega. Sel </w:t>
            </w:r>
            <w:r w:rsidRPr="00F91E14">
              <w:rPr>
                <w:rFonts w:ascii="Times New Roman" w:hAnsi="Times New Roman"/>
                <w:sz w:val="24"/>
                <w:szCs w:val="24"/>
              </w:rPr>
              <w:lastRenderedPageBreak/>
              <w:t>aastal lisasime kõik ideed, kelle meeskonna</w:t>
            </w:r>
            <w:r>
              <w:rPr>
                <w:rFonts w:ascii="Times New Roman" w:hAnsi="Times New Roman"/>
                <w:sz w:val="24"/>
                <w:szCs w:val="24"/>
              </w:rPr>
              <w:t>d</w:t>
            </w:r>
            <w:r w:rsidRPr="00F91E14">
              <w:rPr>
                <w:rFonts w:ascii="Times New Roman" w:hAnsi="Times New Roman"/>
                <w:sz w:val="24"/>
                <w:szCs w:val="24"/>
              </w:rPr>
              <w:t xml:space="preserve"> olid oma nõusoleku olid andnud, </w:t>
            </w:r>
            <w:hyperlink r:id="rId9">
              <w:r w:rsidRPr="00F91E14">
                <w:rPr>
                  <w:rFonts w:ascii="Times New Roman" w:hAnsi="Times New Roman"/>
                  <w:color w:val="1155CC"/>
                  <w:sz w:val="24"/>
                  <w:szCs w:val="24"/>
                  <w:u w:val="single"/>
                </w:rPr>
                <w:t>NULA kodulehele</w:t>
              </w:r>
            </w:hyperlink>
            <w:r w:rsidRPr="00F91E14">
              <w:rPr>
                <w:rFonts w:ascii="Times New Roman" w:hAnsi="Times New Roman"/>
                <w:sz w:val="24"/>
                <w:szCs w:val="24"/>
              </w:rPr>
              <w:t xml:space="preserve">, kus ka laiem avalikkus saab nendega tutvuda ning huvi korral mõne algatusega liituda. </w:t>
            </w:r>
          </w:p>
          <w:p w14:paraId="2BECAF5D" w14:textId="0D45E47C" w:rsidR="00324804" w:rsidRPr="00324804" w:rsidRDefault="00324804" w:rsidP="00324804">
            <w:pPr>
              <w:spacing w:before="120" w:after="120"/>
              <w:rPr>
                <w:rFonts w:ascii="Times New Roman" w:hAnsi="Times New Roman"/>
                <w:sz w:val="24"/>
                <w:szCs w:val="24"/>
              </w:rPr>
            </w:pPr>
            <w:r w:rsidRPr="00F91E14">
              <w:rPr>
                <w:rFonts w:ascii="Times New Roman" w:hAnsi="Times New Roman"/>
                <w:sz w:val="24"/>
                <w:szCs w:val="24"/>
              </w:rPr>
              <w:t xml:space="preserve">Järgmisel aastal tuleks rohkem rõhku panna Narva infopäeva reklaamimisele - seekord sai täpne päevakava paika liiga hilja, et oleks jõutud teha suuremat reklaami. </w:t>
            </w:r>
          </w:p>
        </w:tc>
      </w:tr>
      <w:tr w:rsidR="00324804" w:rsidRPr="00BE6238" w14:paraId="122DE687" w14:textId="77777777" w:rsidTr="00C176A3">
        <w:trPr>
          <w:trHeight w:val="465"/>
        </w:trPr>
        <w:tc>
          <w:tcPr>
            <w:tcW w:w="9810" w:type="dxa"/>
            <w:gridSpan w:val="4"/>
            <w:shd w:val="pct5" w:color="auto" w:fill="auto"/>
          </w:tcPr>
          <w:p w14:paraId="37820606" w14:textId="77777777" w:rsidR="00324804" w:rsidRPr="002A4B82" w:rsidRDefault="00324804" w:rsidP="00324804">
            <w:pPr>
              <w:tabs>
                <w:tab w:val="left" w:pos="945"/>
              </w:tabs>
              <w:rPr>
                <w:rFonts w:ascii="Times New Roman" w:hAnsi="Times New Roman"/>
                <w:sz w:val="24"/>
                <w:szCs w:val="24"/>
              </w:rPr>
            </w:pPr>
            <w:r>
              <w:rPr>
                <w:rFonts w:ascii="Times New Roman" w:hAnsi="Times New Roman"/>
                <w:sz w:val="24"/>
                <w:szCs w:val="24"/>
              </w:rPr>
              <w:lastRenderedPageBreak/>
              <w:t>2</w:t>
            </w:r>
            <w:r w:rsidRPr="002A4B82">
              <w:rPr>
                <w:rFonts w:ascii="Times New Roman" w:hAnsi="Times New Roman"/>
                <w:sz w:val="24"/>
                <w:szCs w:val="24"/>
              </w:rPr>
              <w:t>.</w:t>
            </w:r>
            <w:r>
              <w:rPr>
                <w:rFonts w:ascii="Times New Roman" w:hAnsi="Times New Roman"/>
                <w:sz w:val="24"/>
                <w:szCs w:val="24"/>
              </w:rPr>
              <w:t xml:space="preserve"> Järeldused järgmisteks hooaegadeks.</w:t>
            </w:r>
          </w:p>
        </w:tc>
      </w:tr>
      <w:tr w:rsidR="00324804" w:rsidRPr="00BE6238" w14:paraId="1FD7C2BC" w14:textId="77777777" w:rsidTr="00C176A3">
        <w:trPr>
          <w:trHeight w:val="978"/>
        </w:trPr>
        <w:tc>
          <w:tcPr>
            <w:tcW w:w="9810" w:type="dxa"/>
            <w:gridSpan w:val="4"/>
            <w:vAlign w:val="center"/>
          </w:tcPr>
          <w:p w14:paraId="05F1946D" w14:textId="77777777" w:rsidR="00324804" w:rsidRPr="004E5035" w:rsidRDefault="00324804" w:rsidP="00324804">
            <w:pPr>
              <w:tabs>
                <w:tab w:val="left" w:pos="945"/>
              </w:tabs>
              <w:jc w:val="both"/>
              <w:rPr>
                <w:rFonts w:ascii="Times New Roman" w:hAnsi="Times New Roman"/>
                <w:i/>
                <w:sz w:val="24"/>
                <w:szCs w:val="24"/>
              </w:rPr>
            </w:pPr>
            <w:r w:rsidRPr="004E5035">
              <w:rPr>
                <w:rFonts w:ascii="Times New Roman" w:hAnsi="Times New Roman"/>
                <w:i/>
                <w:sz w:val="24"/>
                <w:szCs w:val="24"/>
              </w:rPr>
              <w:t>Esitatakse lõpparuandes.</w:t>
            </w:r>
          </w:p>
        </w:tc>
      </w:tr>
      <w:tr w:rsidR="00324804" w:rsidRPr="00BE6238" w14:paraId="16E382E2" w14:textId="77777777" w:rsidTr="00C176A3">
        <w:tc>
          <w:tcPr>
            <w:tcW w:w="9810" w:type="dxa"/>
            <w:gridSpan w:val="4"/>
            <w:shd w:val="pct5" w:color="auto" w:fill="auto"/>
          </w:tcPr>
          <w:p w14:paraId="3356756C" w14:textId="77777777" w:rsidR="00324804" w:rsidRPr="00AF5B67" w:rsidRDefault="00324804" w:rsidP="00324804">
            <w:pPr>
              <w:pStyle w:val="Loendilik"/>
              <w:numPr>
                <w:ilvl w:val="0"/>
                <w:numId w:val="10"/>
              </w:numPr>
              <w:tabs>
                <w:tab w:val="left" w:pos="284"/>
              </w:tabs>
              <w:ind w:hanging="682"/>
              <w:rPr>
                <w:rFonts w:ascii="Times New Roman" w:hAnsi="Times New Roman"/>
                <w:sz w:val="24"/>
                <w:szCs w:val="24"/>
              </w:rPr>
            </w:pPr>
            <w:r>
              <w:rPr>
                <w:rFonts w:ascii="Times New Roman" w:hAnsi="Times New Roman"/>
                <w:sz w:val="24"/>
                <w:szCs w:val="24"/>
              </w:rPr>
              <w:t>2017.</w:t>
            </w:r>
            <w:r w:rsidRPr="00AF5B67">
              <w:rPr>
                <w:rFonts w:ascii="Times New Roman" w:hAnsi="Times New Roman"/>
                <w:sz w:val="24"/>
                <w:szCs w:val="24"/>
              </w:rPr>
              <w:t xml:space="preserve"> ja 2018</w:t>
            </w:r>
            <w:r>
              <w:rPr>
                <w:rFonts w:ascii="Times New Roman" w:hAnsi="Times New Roman"/>
                <w:sz w:val="24"/>
                <w:szCs w:val="24"/>
              </w:rPr>
              <w:t>.</w:t>
            </w:r>
            <w:r w:rsidRPr="00AF5B67">
              <w:rPr>
                <w:rFonts w:ascii="Times New Roman" w:hAnsi="Times New Roman"/>
                <w:sz w:val="24"/>
                <w:szCs w:val="24"/>
              </w:rPr>
              <w:t xml:space="preserve"> aastal starditoetuse saanud projektide käik</w:t>
            </w:r>
          </w:p>
        </w:tc>
      </w:tr>
      <w:tr w:rsidR="00324804" w:rsidRPr="00BE6238" w14:paraId="2CF9A594" w14:textId="77777777" w:rsidTr="00C176A3">
        <w:tc>
          <w:tcPr>
            <w:tcW w:w="2127" w:type="dxa"/>
            <w:shd w:val="pct5" w:color="auto" w:fill="auto"/>
            <w:hideMark/>
          </w:tcPr>
          <w:p w14:paraId="3120D8FE" w14:textId="77777777" w:rsidR="00324804" w:rsidRPr="00BE6238" w:rsidRDefault="00324804" w:rsidP="00324804">
            <w:pPr>
              <w:tabs>
                <w:tab w:val="left" w:pos="945"/>
              </w:tabs>
              <w:rPr>
                <w:rFonts w:ascii="Times New Roman" w:hAnsi="Times New Roman"/>
                <w:sz w:val="24"/>
                <w:szCs w:val="24"/>
              </w:rPr>
            </w:pPr>
            <w:r>
              <w:rPr>
                <w:rFonts w:ascii="Times New Roman" w:hAnsi="Times New Roman"/>
                <w:sz w:val="24"/>
                <w:szCs w:val="24"/>
              </w:rPr>
              <w:t>Algatus</w:t>
            </w:r>
          </w:p>
        </w:tc>
        <w:tc>
          <w:tcPr>
            <w:tcW w:w="2939" w:type="dxa"/>
            <w:shd w:val="pct5" w:color="auto" w:fill="auto"/>
            <w:hideMark/>
          </w:tcPr>
          <w:p w14:paraId="5431474A" w14:textId="77777777" w:rsidR="00324804" w:rsidRPr="00BE6238" w:rsidRDefault="00324804" w:rsidP="00324804">
            <w:pPr>
              <w:tabs>
                <w:tab w:val="left" w:pos="945"/>
              </w:tabs>
              <w:rPr>
                <w:rFonts w:ascii="Times New Roman" w:hAnsi="Times New Roman"/>
                <w:sz w:val="24"/>
                <w:szCs w:val="24"/>
              </w:rPr>
            </w:pPr>
            <w:r w:rsidRPr="00BE6238">
              <w:rPr>
                <w:rFonts w:ascii="Times New Roman" w:hAnsi="Times New Roman"/>
                <w:sz w:val="24"/>
                <w:szCs w:val="24"/>
              </w:rPr>
              <w:t>Lühikirjeldus</w:t>
            </w:r>
          </w:p>
        </w:tc>
        <w:tc>
          <w:tcPr>
            <w:tcW w:w="1597" w:type="dxa"/>
            <w:shd w:val="pct5" w:color="auto" w:fill="auto"/>
            <w:hideMark/>
          </w:tcPr>
          <w:p w14:paraId="0188B283" w14:textId="77777777" w:rsidR="00324804" w:rsidRPr="00BE6238" w:rsidRDefault="00324804" w:rsidP="00324804">
            <w:pPr>
              <w:tabs>
                <w:tab w:val="left" w:pos="945"/>
              </w:tabs>
              <w:rPr>
                <w:rFonts w:ascii="Times New Roman" w:hAnsi="Times New Roman"/>
                <w:sz w:val="24"/>
                <w:szCs w:val="24"/>
              </w:rPr>
            </w:pPr>
            <w:r w:rsidRPr="00BE6238">
              <w:rPr>
                <w:rFonts w:ascii="Times New Roman" w:hAnsi="Times New Roman"/>
                <w:sz w:val="24"/>
                <w:szCs w:val="24"/>
              </w:rPr>
              <w:t>Toetussumma</w:t>
            </w:r>
          </w:p>
        </w:tc>
        <w:tc>
          <w:tcPr>
            <w:tcW w:w="3147" w:type="dxa"/>
            <w:shd w:val="pct5" w:color="auto" w:fill="auto"/>
            <w:hideMark/>
          </w:tcPr>
          <w:p w14:paraId="7434E9C8" w14:textId="77777777" w:rsidR="00324804" w:rsidRPr="00BE6238" w:rsidRDefault="00324804" w:rsidP="00324804">
            <w:pPr>
              <w:tabs>
                <w:tab w:val="left" w:pos="945"/>
              </w:tabs>
              <w:rPr>
                <w:rFonts w:ascii="Times New Roman" w:hAnsi="Times New Roman"/>
                <w:sz w:val="24"/>
                <w:szCs w:val="24"/>
              </w:rPr>
            </w:pPr>
            <w:r w:rsidRPr="00BE6238">
              <w:rPr>
                <w:rFonts w:ascii="Times New Roman" w:hAnsi="Times New Roman"/>
                <w:sz w:val="24"/>
                <w:szCs w:val="24"/>
              </w:rPr>
              <w:t>Ülevaade tulemustest</w:t>
            </w:r>
          </w:p>
        </w:tc>
      </w:tr>
      <w:tr w:rsidR="00324804" w:rsidRPr="00BE6238" w14:paraId="17F70B0A" w14:textId="77777777" w:rsidTr="00C176A3">
        <w:tc>
          <w:tcPr>
            <w:tcW w:w="2127" w:type="dxa"/>
          </w:tcPr>
          <w:p w14:paraId="0051F0D1" w14:textId="2A24B78B"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t>MTÜ Käpp ja Käsi</w:t>
            </w:r>
            <w:r w:rsidR="0075022A">
              <w:rPr>
                <w:rFonts w:ascii="Times New Roman" w:hAnsi="Times New Roman"/>
                <w:sz w:val="24"/>
                <w:szCs w:val="24"/>
              </w:rPr>
              <w:t xml:space="preserve"> (2017)</w:t>
            </w:r>
          </w:p>
        </w:tc>
        <w:tc>
          <w:tcPr>
            <w:tcW w:w="2939" w:type="dxa"/>
          </w:tcPr>
          <w:p w14:paraId="6290316E" w14:textId="06A95142"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Käpp ja Käsi kohandab Eestile sobivaks mujal maailmas palju kasutatud metoodika, viies kaks abivajavat gruppi omavahel kokku: kinnipeetavad hakkavad </w:t>
            </w:r>
            <w:proofErr w:type="spellStart"/>
            <w:r w:rsidRPr="00F91E14">
              <w:rPr>
                <w:rFonts w:ascii="Times New Roman" w:hAnsi="Times New Roman"/>
                <w:sz w:val="24"/>
                <w:szCs w:val="24"/>
              </w:rPr>
              <w:t>koertetreeneri</w:t>
            </w:r>
            <w:proofErr w:type="spellEnd"/>
            <w:r w:rsidRPr="00F91E14">
              <w:rPr>
                <w:rFonts w:ascii="Times New Roman" w:hAnsi="Times New Roman"/>
                <w:sz w:val="24"/>
                <w:szCs w:val="24"/>
              </w:rPr>
              <w:t xml:space="preserve"> juhendamisel varjupaiga koertega 2 korda nädalas treeninguid läbi viima. Kinnipeetavad õpivad uusi praktilisi ja sotsiaalseid oskuseid, kannatlikkust ja vastutustunnet ning kogevad positiivseid emotsioone, mis toetavad neid ühiskonda tagasi integreerumisel. Varjupaiga koerad omandavad soovitud oskused ja leiavad seeläbi endale kergemini uue kodu. </w:t>
            </w:r>
          </w:p>
        </w:tc>
        <w:tc>
          <w:tcPr>
            <w:tcW w:w="1597" w:type="dxa"/>
          </w:tcPr>
          <w:p w14:paraId="50C528F2" w14:textId="799F61C1"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t>24 906 eurot</w:t>
            </w:r>
          </w:p>
        </w:tc>
        <w:tc>
          <w:tcPr>
            <w:tcW w:w="3147" w:type="dxa"/>
          </w:tcPr>
          <w:p w14:paraId="36C0A7ED" w14:textId="2706C761" w:rsidR="00324804" w:rsidRPr="00BE6238" w:rsidRDefault="00324804" w:rsidP="00324804">
            <w:pPr>
              <w:spacing w:before="80" w:after="80"/>
              <w:ind w:left="91"/>
              <w:rPr>
                <w:rFonts w:ascii="Times New Roman" w:hAnsi="Times New Roman"/>
                <w:sz w:val="24"/>
                <w:szCs w:val="24"/>
              </w:rPr>
            </w:pPr>
            <w:r w:rsidRPr="00F91E14">
              <w:rPr>
                <w:rFonts w:ascii="Times New Roman" w:hAnsi="Times New Roman"/>
                <w:sz w:val="24"/>
                <w:szCs w:val="24"/>
              </w:rPr>
              <w:t xml:space="preserve">Vahearuande ajaks oli täielikult läbi viidud üks pilootgrupp Tallinna Vanglas, teine grupp alustas septembris Tartu Vanglas. Tartu Vangla grupp viidi läbi Justiitsministeeriumi lisarahastuse toel. Kolmas grupp alustas oktoobris Tallinna Vanglas. Viru Vangla puhul ilmnes, et seal lähedal puudub usaldusväärne loomade varjupaik ning vahearuande ajal kaalus vangla võimalust luua vangla territooriumile ajutine varjupaik. Esimese programmi </w:t>
            </w:r>
            <w:proofErr w:type="spellStart"/>
            <w:r w:rsidRPr="00F91E14">
              <w:rPr>
                <w:rFonts w:ascii="Times New Roman" w:hAnsi="Times New Roman"/>
                <w:sz w:val="24"/>
                <w:szCs w:val="24"/>
              </w:rPr>
              <w:t>järelanalüüsi</w:t>
            </w:r>
            <w:proofErr w:type="spellEnd"/>
            <w:r w:rsidRPr="00F91E14">
              <w:rPr>
                <w:rFonts w:ascii="Times New Roman" w:hAnsi="Times New Roman"/>
                <w:sz w:val="24"/>
                <w:szCs w:val="24"/>
              </w:rPr>
              <w:t xml:space="preserve"> põhjal tehtud mitmed järeldused, mida järgnevate programmide elluviimisel arvesse võetud. Tagasiside programmile on olnud positiivne. Lõpparuanded tulevad 15. juulil, mil saab algatuste kohta teha põhjalikumaid järeldusi. </w:t>
            </w:r>
          </w:p>
        </w:tc>
      </w:tr>
      <w:tr w:rsidR="00324804" w:rsidRPr="00BE6238" w14:paraId="54381655" w14:textId="77777777" w:rsidTr="00C176A3">
        <w:tc>
          <w:tcPr>
            <w:tcW w:w="2127" w:type="dxa"/>
          </w:tcPr>
          <w:p w14:paraId="7B6F2D3C" w14:textId="22E5452C"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t>MTÜ ASÕP</w:t>
            </w:r>
            <w:r w:rsidR="0075022A">
              <w:rPr>
                <w:rFonts w:ascii="Times New Roman" w:hAnsi="Times New Roman"/>
                <w:sz w:val="24"/>
                <w:szCs w:val="24"/>
              </w:rPr>
              <w:t xml:space="preserve"> (2017)</w:t>
            </w:r>
          </w:p>
        </w:tc>
        <w:tc>
          <w:tcPr>
            <w:tcW w:w="2939" w:type="dxa"/>
          </w:tcPr>
          <w:p w14:paraId="1DFDA5B0" w14:textId="77777777" w:rsidR="00324804" w:rsidRPr="00F91E14" w:rsidRDefault="00324804" w:rsidP="00324804">
            <w:pPr>
              <w:spacing w:before="80" w:after="80"/>
              <w:ind w:left="91"/>
              <w:rPr>
                <w:rFonts w:ascii="Times New Roman" w:hAnsi="Times New Roman"/>
                <w:sz w:val="24"/>
                <w:szCs w:val="24"/>
              </w:rPr>
            </w:pPr>
            <w:r w:rsidRPr="00F91E14">
              <w:rPr>
                <w:rFonts w:ascii="Times New Roman" w:hAnsi="Times New Roman"/>
                <w:sz w:val="24"/>
                <w:szCs w:val="24"/>
              </w:rPr>
              <w:t xml:space="preserve">Eesmärgiks luua koolijuhtidele infosüsteem asendusopetaja.ee </w:t>
            </w:r>
          </w:p>
          <w:p w14:paraId="7327563F" w14:textId="3ED984B4" w:rsidR="00324804" w:rsidRPr="00BE6238" w:rsidRDefault="00324804" w:rsidP="00324804">
            <w:pPr>
              <w:spacing w:after="80"/>
              <w:ind w:left="91"/>
              <w:rPr>
                <w:rFonts w:ascii="Times New Roman" w:hAnsi="Times New Roman"/>
                <w:sz w:val="24"/>
                <w:szCs w:val="24"/>
              </w:rPr>
            </w:pPr>
            <w:r w:rsidRPr="00F91E14">
              <w:rPr>
                <w:rFonts w:ascii="Times New Roman" w:hAnsi="Times New Roman"/>
                <w:sz w:val="24"/>
                <w:szCs w:val="24"/>
              </w:rPr>
              <w:t xml:space="preserve">asendusõpetajate lihtsaks ja mugavaks leidmiseks üle kogu Eesti. Selleks piloteeritakse projekti käivitusfaasis teenuse pakkumist Tallinna ja Harjumaa </w:t>
            </w:r>
            <w:proofErr w:type="spellStart"/>
            <w:r w:rsidRPr="00F91E14">
              <w:rPr>
                <w:rFonts w:ascii="Times New Roman" w:hAnsi="Times New Roman"/>
                <w:sz w:val="24"/>
                <w:szCs w:val="24"/>
              </w:rPr>
              <w:t>üld</w:t>
            </w:r>
            <w:proofErr w:type="spellEnd"/>
            <w:r w:rsidRPr="00F91E14">
              <w:rPr>
                <w:rFonts w:ascii="Times New Roman" w:hAnsi="Times New Roman"/>
                <w:sz w:val="24"/>
                <w:szCs w:val="24"/>
              </w:rPr>
              <w:t>- ja alusharidust pakkuvates asutustes.</w:t>
            </w:r>
          </w:p>
        </w:tc>
        <w:tc>
          <w:tcPr>
            <w:tcW w:w="1597" w:type="dxa"/>
          </w:tcPr>
          <w:p w14:paraId="4724AE0A" w14:textId="17C75C16"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t xml:space="preserve">25 000 </w:t>
            </w:r>
            <w:r>
              <w:rPr>
                <w:rFonts w:ascii="Times New Roman" w:hAnsi="Times New Roman"/>
                <w:sz w:val="24"/>
                <w:szCs w:val="24"/>
              </w:rPr>
              <w:t>eurot</w:t>
            </w:r>
          </w:p>
        </w:tc>
        <w:tc>
          <w:tcPr>
            <w:tcW w:w="3147" w:type="dxa"/>
          </w:tcPr>
          <w:p w14:paraId="653598E9" w14:textId="6D69E993"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Projekti käigus käivitatud vaheleht, mille kaudu saab end asendusõpetajaks registreerida ning mille kaudu koolid saavad asendusõpetajaid tellida. Programmiga on liitunud asendusõpetajaid 200 ringis, asendatud tunde (märts-mai 686, septembris 180) 866. Liitunud koole on hetkel 8, sügisel võeti tööle turundus – ja müügiinimene sooviga </w:t>
            </w:r>
            <w:r w:rsidRPr="00F91E14">
              <w:rPr>
                <w:rFonts w:ascii="Times New Roman" w:hAnsi="Times New Roman"/>
                <w:sz w:val="24"/>
                <w:szCs w:val="24"/>
              </w:rPr>
              <w:lastRenderedPageBreak/>
              <w:t>rõhku panna koolide võrgustiku laiendamisele. Ollakse valmis laienema Harjumaale ning Tartusse, vahearuande ajal teenust pakutud ainult Tallinnas. ASÕP oli ühtlasi esimene algatus, mis sai toe Heateo SA Haridusfondilt.  Lõpparuanded tulevad 15. juulil, mil saab algatuste kohta teha põhjalikumaid järeldusi.</w:t>
            </w:r>
          </w:p>
        </w:tc>
      </w:tr>
      <w:tr w:rsidR="00324804" w:rsidRPr="00BE6238" w14:paraId="1CB3EE87" w14:textId="77777777" w:rsidTr="00C176A3">
        <w:tc>
          <w:tcPr>
            <w:tcW w:w="2127" w:type="dxa"/>
          </w:tcPr>
          <w:p w14:paraId="06BDA61B" w14:textId="40A874D0"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lastRenderedPageBreak/>
              <w:t>MTÜ Alustavat Õpetajat Toetav Kool</w:t>
            </w:r>
            <w:r w:rsidR="0075022A">
              <w:rPr>
                <w:rFonts w:ascii="Times New Roman" w:hAnsi="Times New Roman"/>
                <w:sz w:val="24"/>
                <w:szCs w:val="24"/>
              </w:rPr>
              <w:t xml:space="preserve"> (2017)</w:t>
            </w:r>
          </w:p>
        </w:tc>
        <w:tc>
          <w:tcPr>
            <w:tcW w:w="2939" w:type="dxa"/>
          </w:tcPr>
          <w:p w14:paraId="349A0A83" w14:textId="137C6F4A"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Lahendus on suunatud alustavatele õpetajatele ja koolide direktoritele. Üks osa sellest on õpivõrgustikud - toetatakse alustavate õpetajate õppimist ja kogemuste jagamist ning samamoodi direktorite õppimist ja kogemuste jagamist; viimast teemadel, mis puudutavad õpetajate arengu toetamist. Teine osa lahendusest on erinevad teenused, mis on suunatud alustavatele õpetajatele (nt juhendamisteenus) ja direktoritele (nt konsultatsiooniteenus).</w:t>
            </w:r>
          </w:p>
        </w:tc>
        <w:tc>
          <w:tcPr>
            <w:tcW w:w="1597" w:type="dxa"/>
          </w:tcPr>
          <w:p w14:paraId="14921FFB" w14:textId="7FA956CB"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t>24 990,08</w:t>
            </w:r>
            <w:r>
              <w:rPr>
                <w:rFonts w:ascii="Times New Roman" w:hAnsi="Times New Roman"/>
                <w:sz w:val="24"/>
                <w:szCs w:val="24"/>
              </w:rPr>
              <w:t xml:space="preserve"> eurot</w:t>
            </w:r>
          </w:p>
        </w:tc>
        <w:tc>
          <w:tcPr>
            <w:tcW w:w="3147" w:type="dxa"/>
          </w:tcPr>
          <w:p w14:paraId="44E1923C" w14:textId="6E9E7596"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Tegevused toimuvad vastavalt plaanitule. 18/19 õppeaastal juhendavat 11t õpetajat 6st koolist. Täiendava teenusena on lisandunud supervisioonid alustavatele õpetajatele (toimuvad Tartus, rahastab Tartu linn).On saanud kaasata ka täiendavat rahastust (toetus riigieelarvest ning omatulu). Koos juhendajatega on kirjeldatud veel teisi teenuseid, mida nähakse olulisena alustavate õpetajate arenguks (käivitunud neist on supervisioonid Tartus). Lõpparuanded tulevad 15. juulil, mil saab algatuste kohta teha põhjalikumaid järeldusi.</w:t>
            </w:r>
          </w:p>
        </w:tc>
      </w:tr>
      <w:tr w:rsidR="00324804" w:rsidRPr="00BE6238" w14:paraId="6E1680D0" w14:textId="77777777" w:rsidTr="00C176A3">
        <w:tc>
          <w:tcPr>
            <w:tcW w:w="2127" w:type="dxa"/>
          </w:tcPr>
          <w:p w14:paraId="3DD265A5" w14:textId="42FEAB5C"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t xml:space="preserve">MTÜ </w:t>
            </w:r>
            <w:proofErr w:type="spellStart"/>
            <w:r w:rsidRPr="00F91E14">
              <w:rPr>
                <w:rFonts w:ascii="Times New Roman" w:hAnsi="Times New Roman"/>
                <w:sz w:val="24"/>
                <w:szCs w:val="24"/>
              </w:rPr>
              <w:t>Spark</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Makerlab</w:t>
            </w:r>
            <w:proofErr w:type="spellEnd"/>
            <w:r w:rsidR="0075022A">
              <w:rPr>
                <w:rFonts w:ascii="Times New Roman" w:hAnsi="Times New Roman"/>
                <w:sz w:val="24"/>
                <w:szCs w:val="24"/>
              </w:rPr>
              <w:t xml:space="preserve"> (2018)</w:t>
            </w:r>
          </w:p>
        </w:tc>
        <w:tc>
          <w:tcPr>
            <w:tcW w:w="2939" w:type="dxa"/>
          </w:tcPr>
          <w:p w14:paraId="4B92320C" w14:textId="7C947403"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Ühingu eesmärgiks on viia noorteni õppematerjalidega teaduspõhised </w:t>
            </w:r>
            <w:proofErr w:type="spellStart"/>
            <w:r w:rsidRPr="00F91E14">
              <w:rPr>
                <w:rFonts w:ascii="Times New Roman" w:hAnsi="Times New Roman"/>
                <w:sz w:val="24"/>
                <w:szCs w:val="24"/>
              </w:rPr>
              <w:t>inseneeriakomplektid</w:t>
            </w:r>
            <w:proofErr w:type="spellEnd"/>
            <w:r w:rsidRPr="00F91E14">
              <w:rPr>
                <w:rFonts w:ascii="Times New Roman" w:hAnsi="Times New Roman"/>
                <w:sz w:val="24"/>
                <w:szCs w:val="24"/>
              </w:rPr>
              <w:t xml:space="preserve">, mis õpetavad neid läbi praktiliste mudelite taasloomise ning aitavad pikemas perspektiivis leevendada inseneride ja teadlaste põuda Eesti tööturul. Leidurite komplektid pakuvad </w:t>
            </w:r>
            <w:proofErr w:type="spellStart"/>
            <w:r w:rsidRPr="00F91E14">
              <w:rPr>
                <w:rFonts w:ascii="Times New Roman" w:hAnsi="Times New Roman"/>
                <w:sz w:val="24"/>
                <w:szCs w:val="24"/>
              </w:rPr>
              <w:t>noorteasutustele</w:t>
            </w:r>
            <w:proofErr w:type="spellEnd"/>
            <w:r w:rsidRPr="00F91E14">
              <w:rPr>
                <w:rFonts w:ascii="Times New Roman" w:hAnsi="Times New Roman"/>
                <w:sz w:val="24"/>
                <w:szCs w:val="24"/>
              </w:rPr>
              <w:t xml:space="preserve"> aja ja vaeva säästmist loodusteaduste ja tehnika huviringide käivitamiseks, komplektid sisaldavad endas projektipõhiseid aineid lõimivaid töötubasid. </w:t>
            </w:r>
            <w:r w:rsidRPr="00F91E14">
              <w:rPr>
                <w:rFonts w:ascii="Times New Roman" w:hAnsi="Times New Roman"/>
                <w:sz w:val="24"/>
                <w:szCs w:val="24"/>
              </w:rPr>
              <w:lastRenderedPageBreak/>
              <w:t xml:space="preserve">Kasutajateks on II, III kooliastme õpilased ja gümnasistid, sihtgrupiks noortekeskused ja üldhariduskoolid. </w:t>
            </w:r>
          </w:p>
        </w:tc>
        <w:tc>
          <w:tcPr>
            <w:tcW w:w="1597" w:type="dxa"/>
          </w:tcPr>
          <w:p w14:paraId="4296DEA9" w14:textId="255F9AF6"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lastRenderedPageBreak/>
              <w:t>24 997,20</w:t>
            </w:r>
            <w:r>
              <w:rPr>
                <w:rFonts w:ascii="Times New Roman" w:hAnsi="Times New Roman"/>
                <w:sz w:val="24"/>
                <w:szCs w:val="24"/>
              </w:rPr>
              <w:t xml:space="preserve"> eurot</w:t>
            </w:r>
          </w:p>
        </w:tc>
        <w:tc>
          <w:tcPr>
            <w:tcW w:w="3147" w:type="dxa"/>
          </w:tcPr>
          <w:p w14:paraId="30E8CD3E" w14:textId="30428A8D" w:rsidR="00324804" w:rsidRPr="00BE6238" w:rsidRDefault="0075022A" w:rsidP="0075022A">
            <w:pPr>
              <w:tabs>
                <w:tab w:val="left" w:pos="945"/>
              </w:tabs>
              <w:spacing w:before="80"/>
              <w:rPr>
                <w:rFonts w:ascii="Times New Roman" w:hAnsi="Times New Roman"/>
                <w:sz w:val="24"/>
                <w:szCs w:val="24"/>
              </w:rPr>
            </w:pPr>
            <w:r w:rsidRPr="00F91E14">
              <w:rPr>
                <w:rFonts w:ascii="Times New Roman" w:hAnsi="Times New Roman"/>
                <w:sz w:val="24"/>
                <w:szCs w:val="24"/>
              </w:rPr>
              <w:t xml:space="preserve">Vahearuannet veel esitatud ei ole. 30. mail toimunud Tartu kohakülastustel külastasime ka </w:t>
            </w:r>
            <w:proofErr w:type="spellStart"/>
            <w:r w:rsidRPr="00F91E14">
              <w:rPr>
                <w:rFonts w:ascii="Times New Roman" w:hAnsi="Times New Roman"/>
                <w:sz w:val="24"/>
                <w:szCs w:val="24"/>
              </w:rPr>
              <w:t>Spark</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Makerlabi</w:t>
            </w:r>
            <w:proofErr w:type="spellEnd"/>
            <w:r w:rsidRPr="00F91E14">
              <w:rPr>
                <w:rFonts w:ascii="Times New Roman" w:hAnsi="Times New Roman"/>
                <w:sz w:val="24"/>
                <w:szCs w:val="24"/>
              </w:rPr>
              <w:t>, tegevustest andis ülevaate müügijuht, kelle sõnul kõik tegevused sujuvad ning koolidega käib tihe koostöö.</w:t>
            </w:r>
          </w:p>
        </w:tc>
      </w:tr>
      <w:tr w:rsidR="00324804" w:rsidRPr="00BE6238" w14:paraId="277316D8" w14:textId="77777777" w:rsidTr="00C176A3">
        <w:tc>
          <w:tcPr>
            <w:tcW w:w="2127" w:type="dxa"/>
          </w:tcPr>
          <w:p w14:paraId="70589BBA" w14:textId="5A3CECF5" w:rsidR="00324804" w:rsidRPr="00BE6238" w:rsidRDefault="008959D4" w:rsidP="00324804">
            <w:pPr>
              <w:tabs>
                <w:tab w:val="left" w:pos="945"/>
              </w:tabs>
              <w:rPr>
                <w:rFonts w:ascii="Times New Roman" w:hAnsi="Times New Roman"/>
                <w:sz w:val="24"/>
                <w:szCs w:val="24"/>
              </w:rPr>
            </w:pPr>
            <w:r w:rsidRPr="00F91E14">
              <w:rPr>
                <w:rFonts w:ascii="Times New Roman" w:hAnsi="Times New Roman"/>
                <w:sz w:val="24"/>
                <w:szCs w:val="24"/>
              </w:rPr>
              <w:t xml:space="preserve">MTÜ </w:t>
            </w:r>
            <w:proofErr w:type="spellStart"/>
            <w:r w:rsidRPr="00F91E14">
              <w:rPr>
                <w:rFonts w:ascii="Times New Roman" w:hAnsi="Times New Roman"/>
                <w:sz w:val="24"/>
                <w:szCs w:val="24"/>
              </w:rPr>
              <w:t>Seniorship</w:t>
            </w:r>
            <w:proofErr w:type="spellEnd"/>
            <w:r>
              <w:rPr>
                <w:rFonts w:ascii="Times New Roman" w:hAnsi="Times New Roman"/>
                <w:sz w:val="24"/>
                <w:szCs w:val="24"/>
              </w:rPr>
              <w:t xml:space="preserve"> (2018)</w:t>
            </w:r>
          </w:p>
        </w:tc>
        <w:tc>
          <w:tcPr>
            <w:tcW w:w="2939" w:type="dxa"/>
          </w:tcPr>
          <w:p w14:paraId="125B2BA1" w14:textId="096017FE" w:rsidR="00324804" w:rsidRPr="00BE6238" w:rsidRDefault="008959D4" w:rsidP="008959D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MTÜ </w:t>
            </w:r>
            <w:proofErr w:type="spellStart"/>
            <w:r w:rsidRPr="00F91E14">
              <w:rPr>
                <w:rFonts w:ascii="Times New Roman" w:hAnsi="Times New Roman"/>
                <w:sz w:val="24"/>
                <w:szCs w:val="24"/>
              </w:rPr>
              <w:t>Seniorshipi</w:t>
            </w:r>
            <w:proofErr w:type="spellEnd"/>
            <w:r w:rsidRPr="00F91E14">
              <w:rPr>
                <w:rFonts w:ascii="Times New Roman" w:hAnsi="Times New Roman"/>
                <w:sz w:val="24"/>
                <w:szCs w:val="24"/>
              </w:rPr>
              <w:t xml:space="preserve"> eesmärk on vähendada vanuselist diskrimineerimist tööturul. Ühing vahendab praktikapakkumisi küpses eas inimestele viies kokku tööotsija ja tööjõupuuduse käes kannatavad ettevõtted. Tööotsija leiab </w:t>
            </w:r>
            <w:proofErr w:type="spellStart"/>
            <w:r w:rsidRPr="00F91E14">
              <w:rPr>
                <w:rFonts w:ascii="Times New Roman" w:hAnsi="Times New Roman"/>
                <w:sz w:val="24"/>
                <w:szCs w:val="24"/>
              </w:rPr>
              <w:t>Seniorshipi</w:t>
            </w:r>
            <w:proofErr w:type="spellEnd"/>
            <w:r w:rsidRPr="00F91E14">
              <w:rPr>
                <w:rFonts w:ascii="Times New Roman" w:hAnsi="Times New Roman"/>
                <w:sz w:val="24"/>
                <w:szCs w:val="24"/>
              </w:rPr>
              <w:t xml:space="preserve"> veebiplatvormilt tasustatud praktikapakkumise ning kandideerib. Kandideerimise käigus ei küsita kandidaadi vanust ega CV-d, vaid kandideerija kogemusi ja tugevusi.</w:t>
            </w:r>
          </w:p>
        </w:tc>
        <w:tc>
          <w:tcPr>
            <w:tcW w:w="1597" w:type="dxa"/>
          </w:tcPr>
          <w:p w14:paraId="4EA5791C" w14:textId="50D00DF4" w:rsidR="00324804" w:rsidRPr="00BE6238" w:rsidRDefault="008959D4" w:rsidP="00324804">
            <w:pPr>
              <w:tabs>
                <w:tab w:val="left" w:pos="945"/>
              </w:tabs>
              <w:rPr>
                <w:rFonts w:ascii="Times New Roman" w:hAnsi="Times New Roman"/>
                <w:sz w:val="24"/>
                <w:szCs w:val="24"/>
              </w:rPr>
            </w:pPr>
            <w:r>
              <w:rPr>
                <w:rFonts w:ascii="Times New Roman" w:hAnsi="Times New Roman"/>
                <w:sz w:val="24"/>
                <w:szCs w:val="24"/>
              </w:rPr>
              <w:t>25 000 eurot</w:t>
            </w:r>
          </w:p>
        </w:tc>
        <w:tc>
          <w:tcPr>
            <w:tcW w:w="3147" w:type="dxa"/>
          </w:tcPr>
          <w:p w14:paraId="3D23F4CC" w14:textId="7A77526E" w:rsidR="00324804" w:rsidRPr="00BE6238" w:rsidRDefault="008959D4" w:rsidP="008959D4">
            <w:pPr>
              <w:tabs>
                <w:tab w:val="left" w:pos="945"/>
              </w:tabs>
              <w:spacing w:before="80"/>
              <w:rPr>
                <w:rFonts w:ascii="Times New Roman" w:hAnsi="Times New Roman"/>
                <w:sz w:val="24"/>
                <w:szCs w:val="24"/>
              </w:rPr>
            </w:pPr>
            <w:r w:rsidRPr="00F91E14">
              <w:rPr>
                <w:rFonts w:ascii="Times New Roman" w:hAnsi="Times New Roman"/>
                <w:sz w:val="24"/>
                <w:szCs w:val="24"/>
              </w:rPr>
              <w:t>Vahearuannet veel esitatud ei ole, suurematest muudatustest projektis pole samuti ühingu poolt teada antud.</w:t>
            </w:r>
          </w:p>
        </w:tc>
      </w:tr>
      <w:tr w:rsidR="008959D4" w:rsidRPr="00BE6238" w14:paraId="3577FA9C" w14:textId="77777777" w:rsidTr="00470068">
        <w:trPr>
          <w:trHeight w:val="5122"/>
        </w:trPr>
        <w:tc>
          <w:tcPr>
            <w:tcW w:w="2127" w:type="dxa"/>
          </w:tcPr>
          <w:p w14:paraId="77143C33" w14:textId="523EB3CF" w:rsidR="008959D4" w:rsidRPr="00F91E14" w:rsidRDefault="008959D4" w:rsidP="00324804">
            <w:pPr>
              <w:tabs>
                <w:tab w:val="left" w:pos="945"/>
              </w:tabs>
              <w:rPr>
                <w:rFonts w:ascii="Times New Roman" w:hAnsi="Times New Roman"/>
                <w:sz w:val="24"/>
                <w:szCs w:val="24"/>
              </w:rPr>
            </w:pPr>
            <w:r w:rsidRPr="00F91E14">
              <w:rPr>
                <w:rFonts w:ascii="Times New Roman" w:hAnsi="Times New Roman"/>
                <w:sz w:val="24"/>
                <w:szCs w:val="24"/>
              </w:rPr>
              <w:t>MTÜ Tugitakso</w:t>
            </w:r>
          </w:p>
        </w:tc>
        <w:tc>
          <w:tcPr>
            <w:tcW w:w="2939" w:type="dxa"/>
          </w:tcPr>
          <w:p w14:paraId="5E566AA9" w14:textId="177BC31E" w:rsidR="008959D4" w:rsidRPr="00F91E14" w:rsidRDefault="008959D4" w:rsidP="00C76DED">
            <w:pPr>
              <w:pStyle w:val="Normaallaadveeb"/>
              <w:spacing w:before="0" w:beforeAutospacing="0" w:after="0" w:afterAutospacing="0"/>
              <w:ind w:left="90"/>
            </w:pPr>
            <w:r w:rsidRPr="00F91E14">
              <w:t xml:space="preserve">Tugitakso parandab erivajadustega inimeste transpordivõimalusi, tõstes seeläbi nende üldist toimetulekut ja elukvaliteeti ning luues eeldused erivajadustega inimeste aktiivsemaks ühiskonnaelus osalemiseks. Tugitakso on paindlik ja lihtsasti kättesaadav transporditeenus erivajadustega inimestele. Läbi koostöö kasutatakse ära tänapäevased sõidujagamise platvormid. </w:t>
            </w:r>
            <w:r w:rsidR="00C76DED">
              <w:rPr>
                <w:color w:val="000000"/>
              </w:rPr>
              <w:t>Takso tellimisel edastab klient oma isiklikud erivajadused enne sõitu taksojuhile läbi selleks loodud erilahenduste, spetsiaalselt erivajadustega inimeste teenindamiseks koolituse saanud taksojuhid abistavad klienti vastavalt tema individuaalsetele vajadustele. </w:t>
            </w:r>
          </w:p>
        </w:tc>
        <w:tc>
          <w:tcPr>
            <w:tcW w:w="1597" w:type="dxa"/>
          </w:tcPr>
          <w:p w14:paraId="3446B23B" w14:textId="79A7FA4C" w:rsidR="008959D4" w:rsidRDefault="008959D4" w:rsidP="00324804">
            <w:pPr>
              <w:tabs>
                <w:tab w:val="left" w:pos="945"/>
              </w:tabs>
              <w:rPr>
                <w:rFonts w:ascii="Times New Roman" w:hAnsi="Times New Roman"/>
                <w:sz w:val="24"/>
                <w:szCs w:val="24"/>
              </w:rPr>
            </w:pPr>
            <w:r w:rsidRPr="00F91E14">
              <w:rPr>
                <w:rFonts w:ascii="Times New Roman" w:hAnsi="Times New Roman"/>
                <w:sz w:val="24"/>
                <w:szCs w:val="24"/>
              </w:rPr>
              <w:t>24 986,55</w:t>
            </w:r>
            <w:r>
              <w:rPr>
                <w:rFonts w:ascii="Times New Roman" w:hAnsi="Times New Roman"/>
                <w:sz w:val="24"/>
                <w:szCs w:val="24"/>
              </w:rPr>
              <w:t xml:space="preserve"> eurot</w:t>
            </w:r>
          </w:p>
        </w:tc>
        <w:tc>
          <w:tcPr>
            <w:tcW w:w="3147" w:type="dxa"/>
          </w:tcPr>
          <w:p w14:paraId="17305D4C" w14:textId="3BF4C76B" w:rsidR="008959D4" w:rsidRPr="00F91E14" w:rsidRDefault="008959D4" w:rsidP="008959D4">
            <w:pPr>
              <w:tabs>
                <w:tab w:val="left" w:pos="945"/>
              </w:tabs>
              <w:spacing w:before="80"/>
              <w:rPr>
                <w:rFonts w:ascii="Times New Roman" w:hAnsi="Times New Roman"/>
                <w:sz w:val="24"/>
                <w:szCs w:val="24"/>
              </w:rPr>
            </w:pPr>
            <w:r w:rsidRPr="00F91E14">
              <w:rPr>
                <w:rFonts w:ascii="Times New Roman" w:hAnsi="Times New Roman"/>
                <w:sz w:val="24"/>
                <w:szCs w:val="24"/>
              </w:rPr>
              <w:t xml:space="preserve">Vahearuannet veel esitatud ei ole, kuid Tugitakso on andnud teada mõningatest muudatustest seoses tegevuse elluviimisega. Kõik tegevused kulgevad edukalt, ühe uuendusena alustati koostööd </w:t>
            </w:r>
            <w:proofErr w:type="spellStart"/>
            <w:r w:rsidRPr="00F91E14">
              <w:rPr>
                <w:rFonts w:ascii="Times New Roman" w:hAnsi="Times New Roman"/>
                <w:sz w:val="24"/>
                <w:szCs w:val="24"/>
              </w:rPr>
              <w:t>BOLTiga</w:t>
            </w:r>
            <w:proofErr w:type="spellEnd"/>
            <w:r w:rsidRPr="00F91E14">
              <w:rPr>
                <w:rFonts w:ascii="Times New Roman" w:hAnsi="Times New Roman"/>
                <w:sz w:val="24"/>
                <w:szCs w:val="24"/>
              </w:rPr>
              <w:t>, mi</w:t>
            </w:r>
            <w:r>
              <w:rPr>
                <w:rFonts w:ascii="Times New Roman" w:hAnsi="Times New Roman"/>
                <w:sz w:val="24"/>
                <w:szCs w:val="24"/>
              </w:rPr>
              <w:t xml:space="preserve">da </w:t>
            </w:r>
            <w:r w:rsidRPr="00F91E14">
              <w:rPr>
                <w:rFonts w:ascii="Times New Roman" w:hAnsi="Times New Roman"/>
                <w:sz w:val="24"/>
                <w:szCs w:val="24"/>
              </w:rPr>
              <w:t>kajast</w:t>
            </w:r>
            <w:r>
              <w:rPr>
                <w:rFonts w:ascii="Times New Roman" w:hAnsi="Times New Roman"/>
                <w:sz w:val="24"/>
                <w:szCs w:val="24"/>
              </w:rPr>
              <w:t>ati</w:t>
            </w:r>
            <w:r w:rsidRPr="00F91E14">
              <w:rPr>
                <w:rFonts w:ascii="Times New Roman" w:hAnsi="Times New Roman"/>
                <w:sz w:val="24"/>
                <w:szCs w:val="24"/>
              </w:rPr>
              <w:t xml:space="preserve"> ka meedias.</w:t>
            </w:r>
            <w:r>
              <w:rPr>
                <w:rFonts w:ascii="Times New Roman" w:hAnsi="Times New Roman"/>
                <w:sz w:val="24"/>
                <w:szCs w:val="24"/>
              </w:rPr>
              <w:t xml:space="preserve"> </w:t>
            </w:r>
          </w:p>
        </w:tc>
      </w:tr>
    </w:tbl>
    <w:p w14:paraId="0540230E" w14:textId="77777777" w:rsidR="002F78AA" w:rsidRDefault="002F78AA" w:rsidP="002F78AA">
      <w:pPr>
        <w:tabs>
          <w:tab w:val="left" w:pos="945"/>
        </w:tabs>
        <w:spacing w:after="0"/>
        <w:rPr>
          <w:rFonts w:ascii="Times New Roman" w:hAnsi="Times New Roman"/>
          <w:sz w:val="24"/>
          <w:szCs w:val="24"/>
        </w:rPr>
      </w:pPr>
    </w:p>
    <w:p w14:paraId="088D879D"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2230"/>
        <w:gridCol w:w="2150"/>
        <w:gridCol w:w="1563"/>
        <w:gridCol w:w="4523"/>
      </w:tblGrid>
      <w:tr w:rsidR="002F78AA" w:rsidRPr="00BE6238" w14:paraId="425C7F08" w14:textId="77777777" w:rsidTr="00C176A3">
        <w:tc>
          <w:tcPr>
            <w:tcW w:w="9810" w:type="dxa"/>
            <w:gridSpan w:val="4"/>
            <w:shd w:val="pct5" w:color="auto" w:fill="auto"/>
            <w:hideMark/>
          </w:tcPr>
          <w:p w14:paraId="38983600" w14:textId="77777777" w:rsidR="002F78AA" w:rsidRPr="00BE6238"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lastRenderedPageBreak/>
              <w:t xml:space="preserve">Suursündmuste </w:t>
            </w:r>
            <w:r>
              <w:rPr>
                <w:rFonts w:ascii="Times New Roman" w:hAnsi="Times New Roman"/>
                <w:b/>
                <w:sz w:val="24"/>
                <w:szCs w:val="24"/>
              </w:rPr>
              <w:t xml:space="preserve">toetamine </w:t>
            </w:r>
          </w:p>
        </w:tc>
      </w:tr>
      <w:tr w:rsidR="002F78AA" w:rsidRPr="00B7465A" w14:paraId="2BB91530" w14:textId="77777777" w:rsidTr="00C176A3">
        <w:tc>
          <w:tcPr>
            <w:tcW w:w="9810" w:type="dxa"/>
            <w:gridSpan w:val="4"/>
            <w:shd w:val="pct5" w:color="auto" w:fill="auto"/>
          </w:tcPr>
          <w:p w14:paraId="7182385C"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54BA4BF5" w14:textId="77777777" w:rsidTr="00C176A3">
        <w:tc>
          <w:tcPr>
            <w:tcW w:w="9810" w:type="dxa"/>
            <w:gridSpan w:val="4"/>
            <w:shd w:val="clear" w:color="auto" w:fill="auto"/>
          </w:tcPr>
          <w:p w14:paraId="0CBD4986" w14:textId="574E3AA0" w:rsidR="002F78AA" w:rsidRPr="00AD6A22" w:rsidRDefault="00CC7438" w:rsidP="00AD6A22">
            <w:pPr>
              <w:tabs>
                <w:tab w:val="left" w:pos="945"/>
              </w:tabs>
              <w:spacing w:before="80" w:after="80"/>
              <w:rPr>
                <w:rFonts w:ascii="Times New Roman" w:hAnsi="Times New Roman"/>
                <w:bCs/>
                <w:sz w:val="24"/>
                <w:szCs w:val="24"/>
              </w:rPr>
            </w:pPr>
            <w:r>
              <w:rPr>
                <w:rFonts w:ascii="Times New Roman" w:hAnsi="Times New Roman"/>
                <w:bCs/>
                <w:sz w:val="24"/>
                <w:szCs w:val="24"/>
              </w:rPr>
              <w:t>2019. aastal toetatud suursündmuste taotluste rahastamise otsustas KÜSKi nõukogu oma koosolekul detsembris 2018. Vastavalt nõukogu kehtestatud korrale on nõukogu otsustanud suursündmustena toetada kokku 8 tegevust kokku summas 153 900 eurot.</w:t>
            </w:r>
            <w:r>
              <w:rPr>
                <w:rFonts w:ascii="Times New Roman" w:hAnsi="Times New Roman"/>
                <w:bCs/>
                <w:sz w:val="24"/>
                <w:szCs w:val="24"/>
              </w:rPr>
              <w:br/>
              <w:t>Kõik toetatud suursündm</w:t>
            </w:r>
            <w:r w:rsidR="00AD6A22">
              <w:rPr>
                <w:rFonts w:ascii="Times New Roman" w:hAnsi="Times New Roman"/>
                <w:bCs/>
                <w:sz w:val="24"/>
                <w:szCs w:val="24"/>
              </w:rPr>
              <w:t>us</w:t>
            </w:r>
            <w:r>
              <w:rPr>
                <w:rFonts w:ascii="Times New Roman" w:hAnsi="Times New Roman"/>
                <w:bCs/>
                <w:sz w:val="24"/>
                <w:szCs w:val="24"/>
              </w:rPr>
              <w:t xml:space="preserve">ed omavad </w:t>
            </w:r>
            <w:r w:rsidR="00AD6A22">
              <w:rPr>
                <w:rFonts w:ascii="Times New Roman" w:hAnsi="Times New Roman"/>
                <w:bCs/>
                <w:sz w:val="24"/>
                <w:szCs w:val="24"/>
              </w:rPr>
              <w:t>vabakonna jaoks olulist kaalu ja kaasavad märkimisväärsel arvul osalejaid.</w:t>
            </w:r>
          </w:p>
        </w:tc>
      </w:tr>
      <w:tr w:rsidR="002F78AA" w:rsidRPr="00BE6238" w14:paraId="5B830B07" w14:textId="77777777" w:rsidTr="00C176A3">
        <w:tc>
          <w:tcPr>
            <w:tcW w:w="9810" w:type="dxa"/>
            <w:gridSpan w:val="4"/>
            <w:shd w:val="pct5" w:color="auto" w:fill="auto"/>
            <w:hideMark/>
          </w:tcPr>
          <w:p w14:paraId="0A00CB47"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Toetatud sündmused</w:t>
            </w:r>
          </w:p>
        </w:tc>
      </w:tr>
      <w:tr w:rsidR="002F78AA" w:rsidRPr="00BE6238" w14:paraId="160D0AEC" w14:textId="77777777" w:rsidTr="00C176A3">
        <w:tc>
          <w:tcPr>
            <w:tcW w:w="1991" w:type="dxa"/>
            <w:shd w:val="pct5" w:color="auto" w:fill="auto"/>
            <w:hideMark/>
          </w:tcPr>
          <w:p w14:paraId="4D4AFA2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Toetuse saaja</w:t>
            </w:r>
          </w:p>
        </w:tc>
        <w:tc>
          <w:tcPr>
            <w:tcW w:w="1800" w:type="dxa"/>
            <w:shd w:val="pct5" w:color="auto" w:fill="auto"/>
            <w:hideMark/>
          </w:tcPr>
          <w:p w14:paraId="506AEE7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Lühikirjeldus</w:t>
            </w:r>
          </w:p>
        </w:tc>
        <w:tc>
          <w:tcPr>
            <w:tcW w:w="1563" w:type="dxa"/>
            <w:shd w:val="pct5" w:color="auto" w:fill="auto"/>
            <w:hideMark/>
          </w:tcPr>
          <w:p w14:paraId="314A9489"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Toetussumma</w:t>
            </w:r>
          </w:p>
        </w:tc>
        <w:tc>
          <w:tcPr>
            <w:tcW w:w="4456" w:type="dxa"/>
            <w:shd w:val="pct5" w:color="auto" w:fill="auto"/>
            <w:hideMark/>
          </w:tcPr>
          <w:p w14:paraId="15310EAF"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Ülevaade väljunditest ja tulemustest</w:t>
            </w:r>
          </w:p>
        </w:tc>
      </w:tr>
      <w:tr w:rsidR="002F78AA" w:rsidRPr="00BE6238" w14:paraId="52D6B4BB" w14:textId="77777777" w:rsidTr="00C176A3">
        <w:trPr>
          <w:trHeight w:val="435"/>
        </w:trPr>
        <w:tc>
          <w:tcPr>
            <w:tcW w:w="1991" w:type="dxa"/>
          </w:tcPr>
          <w:p w14:paraId="03E0F99B" w14:textId="53E33F3C"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 xml:space="preserve">Teeme ära </w:t>
            </w:r>
            <w:proofErr w:type="spellStart"/>
            <w:r w:rsidRPr="00CC7438">
              <w:rPr>
                <w:rFonts w:ascii="Times New Roman" w:hAnsi="Times New Roman"/>
                <w:bCs/>
                <w:sz w:val="24"/>
                <w:szCs w:val="24"/>
              </w:rPr>
              <w:t>talgupäev</w:t>
            </w:r>
            <w:proofErr w:type="spellEnd"/>
            <w:r w:rsidRPr="00CC7438">
              <w:rPr>
                <w:rFonts w:ascii="Times New Roman" w:hAnsi="Times New Roman"/>
                <w:bCs/>
                <w:sz w:val="24"/>
                <w:szCs w:val="24"/>
              </w:rPr>
              <w:t xml:space="preserve"> (ELF)</w:t>
            </w:r>
          </w:p>
        </w:tc>
        <w:tc>
          <w:tcPr>
            <w:tcW w:w="1800" w:type="dxa"/>
          </w:tcPr>
          <w:p w14:paraId="68D45824" w14:textId="5CF4396E" w:rsidR="002F78AA" w:rsidRPr="00BE6238" w:rsidRDefault="00AD6A22" w:rsidP="00AD6A22">
            <w:pPr>
              <w:tabs>
                <w:tab w:val="left" w:pos="945"/>
              </w:tabs>
              <w:spacing w:before="80" w:after="80"/>
              <w:rPr>
                <w:rFonts w:ascii="Times New Roman" w:hAnsi="Times New Roman"/>
                <w:sz w:val="24"/>
                <w:szCs w:val="24"/>
              </w:rPr>
            </w:pPr>
            <w:r>
              <w:rPr>
                <w:rFonts w:ascii="Times New Roman" w:hAnsi="Times New Roman"/>
                <w:sz w:val="24"/>
                <w:szCs w:val="24"/>
              </w:rPr>
              <w:t xml:space="preserve">Eesti kogukondades ja ühingutes ühise </w:t>
            </w:r>
            <w:proofErr w:type="spellStart"/>
            <w:r>
              <w:rPr>
                <w:rFonts w:ascii="Times New Roman" w:hAnsi="Times New Roman"/>
                <w:sz w:val="24"/>
                <w:szCs w:val="24"/>
              </w:rPr>
              <w:t>talgupäeva</w:t>
            </w:r>
            <w:proofErr w:type="spellEnd"/>
            <w:r>
              <w:rPr>
                <w:rFonts w:ascii="Times New Roman" w:hAnsi="Times New Roman"/>
                <w:sz w:val="24"/>
                <w:szCs w:val="24"/>
              </w:rPr>
              <w:t xml:space="preserve"> läbiviimine</w:t>
            </w:r>
          </w:p>
        </w:tc>
        <w:tc>
          <w:tcPr>
            <w:tcW w:w="1563" w:type="dxa"/>
          </w:tcPr>
          <w:p w14:paraId="35465D0E" w14:textId="350A66AD"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38 400,00</w:t>
            </w:r>
          </w:p>
        </w:tc>
        <w:tc>
          <w:tcPr>
            <w:tcW w:w="4456" w:type="dxa"/>
          </w:tcPr>
          <w:p w14:paraId="693136F1" w14:textId="731C3FA9" w:rsidR="005F3589" w:rsidRPr="005F3589" w:rsidRDefault="005F3589" w:rsidP="005F3589">
            <w:pPr>
              <w:rPr>
                <w:rFonts w:ascii="Times New Roman" w:hAnsi="Times New Roman"/>
                <w:b/>
                <w:bCs/>
                <w:color w:val="0C0702"/>
                <w:shd w:val="clear" w:color="auto" w:fill="FFFFFF"/>
              </w:rPr>
            </w:pPr>
            <w:r w:rsidRPr="005F3589">
              <w:rPr>
                <w:rFonts w:ascii="Times New Roman" w:hAnsi="Times New Roman"/>
                <w:color w:val="0C0702"/>
                <w:shd w:val="clear" w:color="auto" w:fill="FFFFFF"/>
              </w:rPr>
              <w:t xml:space="preserve">4. mail 2019 peetud Teeme Ära </w:t>
            </w:r>
            <w:proofErr w:type="spellStart"/>
            <w:r w:rsidRPr="005F3589">
              <w:rPr>
                <w:rFonts w:ascii="Times New Roman" w:hAnsi="Times New Roman"/>
                <w:color w:val="0C0702"/>
                <w:shd w:val="clear" w:color="auto" w:fill="FFFFFF"/>
              </w:rPr>
              <w:t>talgupäev</w:t>
            </w:r>
            <w:proofErr w:type="spellEnd"/>
            <w:r w:rsidRPr="005F3589">
              <w:rPr>
                <w:rFonts w:ascii="Times New Roman" w:hAnsi="Times New Roman"/>
                <w:color w:val="0C0702"/>
                <w:shd w:val="clear" w:color="auto" w:fill="FFFFFF"/>
              </w:rPr>
              <w:t xml:space="preserve"> läks väga hästi korda. </w:t>
            </w:r>
            <w:proofErr w:type="spellStart"/>
            <w:r w:rsidRPr="005F3589">
              <w:rPr>
                <w:rFonts w:ascii="Times New Roman" w:hAnsi="Times New Roman"/>
                <w:color w:val="0C0702"/>
                <w:shd w:val="clear" w:color="auto" w:fill="FFFFFF"/>
              </w:rPr>
              <w:t>Talgupäeval</w:t>
            </w:r>
            <w:proofErr w:type="spellEnd"/>
            <w:r w:rsidRPr="005F3589">
              <w:rPr>
                <w:rFonts w:ascii="Times New Roman" w:hAnsi="Times New Roman"/>
                <w:color w:val="0C0702"/>
                <w:shd w:val="clear" w:color="auto" w:fill="FFFFFF"/>
              </w:rPr>
              <w:t xml:space="preserve"> korraldati tänavu 2060 </w:t>
            </w:r>
            <w:proofErr w:type="spellStart"/>
            <w:r w:rsidRPr="005F3589">
              <w:rPr>
                <w:rFonts w:ascii="Times New Roman" w:hAnsi="Times New Roman"/>
                <w:color w:val="0C0702"/>
                <w:shd w:val="clear" w:color="auto" w:fill="FFFFFF"/>
              </w:rPr>
              <w:t>talgut</w:t>
            </w:r>
            <w:proofErr w:type="spellEnd"/>
            <w:r w:rsidRPr="005F3589">
              <w:rPr>
                <w:rFonts w:ascii="Times New Roman" w:hAnsi="Times New Roman"/>
                <w:color w:val="0C0702"/>
                <w:shd w:val="clear" w:color="auto" w:fill="FFFFFF"/>
              </w:rPr>
              <w:t xml:space="preserve">, millel osales kokku vähemalt 45 150 talgulist, mis moodustab Eesti elanikkonnast 3,4%. Vaatamata heitlikule ilmale, tõestasid eestimaalased end taas tõelise </w:t>
            </w:r>
            <w:proofErr w:type="spellStart"/>
            <w:r w:rsidRPr="005F3589">
              <w:rPr>
                <w:rFonts w:ascii="Times New Roman" w:hAnsi="Times New Roman"/>
                <w:color w:val="0C0702"/>
                <w:shd w:val="clear" w:color="auto" w:fill="FFFFFF"/>
              </w:rPr>
              <w:t>talgurahvana</w:t>
            </w:r>
            <w:proofErr w:type="spellEnd"/>
            <w:r w:rsidRPr="005F3589">
              <w:rPr>
                <w:rFonts w:ascii="Times New Roman" w:hAnsi="Times New Roman"/>
                <w:color w:val="0C0702"/>
                <w:shd w:val="clear" w:color="auto" w:fill="FFFFFF"/>
              </w:rPr>
              <w:t>.</w:t>
            </w:r>
            <w:r>
              <w:rPr>
                <w:rFonts w:ascii="Times New Roman" w:hAnsi="Times New Roman"/>
                <w:color w:val="0C0702"/>
                <w:shd w:val="clear" w:color="auto" w:fill="FFFFFF"/>
              </w:rPr>
              <w:t xml:space="preserve"> </w:t>
            </w:r>
            <w:r w:rsidRPr="005F3589">
              <w:rPr>
                <w:rFonts w:ascii="Times New Roman" w:hAnsi="Times New Roman"/>
                <w:b/>
                <w:bCs/>
                <w:color w:val="0C0702"/>
                <w:shd w:val="clear" w:color="auto" w:fill="FFFFFF"/>
              </w:rPr>
              <w:t>Isegi, kui hinnata tehtud töö mahtu kõige konservatiivsemalt (miinimumpalk 3,2</w:t>
            </w:r>
            <w:r>
              <w:rPr>
                <w:rFonts w:ascii="Times New Roman" w:hAnsi="Times New Roman"/>
                <w:b/>
                <w:bCs/>
                <w:color w:val="0C0702"/>
                <w:shd w:val="clear" w:color="auto" w:fill="FFFFFF"/>
              </w:rPr>
              <w:t xml:space="preserve"> </w:t>
            </w:r>
            <w:r w:rsidRPr="005F3589">
              <w:rPr>
                <w:rFonts w:ascii="Times New Roman" w:hAnsi="Times New Roman"/>
                <w:b/>
                <w:bCs/>
                <w:color w:val="0C0702"/>
                <w:shd w:val="clear" w:color="auto" w:fill="FFFFFF"/>
              </w:rPr>
              <w:t>eurot tunnis ja 5 tundi tööd), tähendab see tööd 722 400 euro eest, ehk iga KÜSKi panust</w:t>
            </w:r>
            <w:r>
              <w:rPr>
                <w:rFonts w:ascii="Times New Roman" w:hAnsi="Times New Roman"/>
                <w:b/>
                <w:bCs/>
                <w:color w:val="0C0702"/>
                <w:shd w:val="clear" w:color="auto" w:fill="FFFFFF"/>
              </w:rPr>
              <w:t>a</w:t>
            </w:r>
            <w:r w:rsidRPr="005F3589">
              <w:rPr>
                <w:rFonts w:ascii="Times New Roman" w:hAnsi="Times New Roman"/>
                <w:b/>
                <w:bCs/>
                <w:color w:val="0C0702"/>
                <w:shd w:val="clear" w:color="auto" w:fill="FFFFFF"/>
              </w:rPr>
              <w:t xml:space="preserve">tud euro andis tagasi </w:t>
            </w:r>
            <w:r w:rsidR="00531529">
              <w:rPr>
                <w:rFonts w:ascii="Times New Roman" w:hAnsi="Times New Roman"/>
                <w:b/>
                <w:bCs/>
                <w:color w:val="0C0702"/>
                <w:shd w:val="clear" w:color="auto" w:fill="FFFFFF"/>
              </w:rPr>
              <w:t xml:space="preserve">vähemalt </w:t>
            </w:r>
            <w:r w:rsidRPr="005F3589">
              <w:rPr>
                <w:rFonts w:ascii="Times New Roman" w:hAnsi="Times New Roman"/>
                <w:b/>
                <w:bCs/>
                <w:color w:val="0C0702"/>
                <w:shd w:val="clear" w:color="auto" w:fill="FFFFFF"/>
              </w:rPr>
              <w:t>19 eurot.</w:t>
            </w:r>
            <w:bookmarkStart w:id="2" w:name="_GoBack"/>
            <w:bookmarkEnd w:id="2"/>
          </w:p>
          <w:p w14:paraId="20159C49" w14:textId="77777777" w:rsidR="005F3589" w:rsidRPr="005F3589" w:rsidRDefault="005F3589" w:rsidP="005F3589">
            <w:pPr>
              <w:rPr>
                <w:rFonts w:ascii="Times New Roman" w:hAnsi="Times New Roman"/>
                <w:color w:val="0C0702"/>
                <w:shd w:val="clear" w:color="auto" w:fill="FFFFFF"/>
              </w:rPr>
            </w:pPr>
          </w:p>
          <w:p w14:paraId="78196319" w14:textId="77777777" w:rsidR="005F3589" w:rsidRPr="005F3589" w:rsidRDefault="005F3589" w:rsidP="005F3589">
            <w:pPr>
              <w:rPr>
                <w:rFonts w:ascii="Times New Roman" w:hAnsi="Times New Roman"/>
                <w:color w:val="0C0702"/>
                <w:shd w:val="clear" w:color="auto" w:fill="FFFFFF"/>
              </w:rPr>
            </w:pPr>
            <w:r w:rsidRPr="005F3589">
              <w:rPr>
                <w:rFonts w:ascii="Times New Roman" w:hAnsi="Times New Roman"/>
                <w:color w:val="0C0702"/>
                <w:shd w:val="clear" w:color="auto" w:fill="FFFFFF"/>
              </w:rPr>
              <w:t xml:space="preserve">Enim talguid toimus Harjumaal ja Tallinnas, kus 466 </w:t>
            </w:r>
            <w:proofErr w:type="spellStart"/>
            <w:r w:rsidRPr="005F3589">
              <w:rPr>
                <w:rFonts w:ascii="Times New Roman" w:hAnsi="Times New Roman"/>
                <w:color w:val="0C0702"/>
                <w:shd w:val="clear" w:color="auto" w:fill="FFFFFF"/>
              </w:rPr>
              <w:t>talgul</w:t>
            </w:r>
            <w:proofErr w:type="spellEnd"/>
            <w:r w:rsidRPr="005F3589">
              <w:rPr>
                <w:rFonts w:ascii="Times New Roman" w:hAnsi="Times New Roman"/>
                <w:color w:val="0C0702"/>
                <w:shd w:val="clear" w:color="auto" w:fill="FFFFFF"/>
              </w:rPr>
              <w:t xml:space="preserve"> lõi kaasa 14 646 inimest. Elanike arvu järgi võttis kõige rohkem inimesi talgutest osa Saaremaal 10,8% elanikkonnast, Hiiumaal 9,2% ja Läänemaal 8,1%. Teistes maakondades osales: Järvamaal 7,3%, Raplamaal 6%, Jõgevamaal 5,3%, Valgamaal 5,1%, Võrumaal 5%, Lääne-Virumaal 4,6%, Pärnumaal 3,6%, Põlvamaal 3,2%, Ida-Virumaal 2,7%, Harjumaal 2,5%, Viljandimaal 2,4% ja Tartumaal 2,9%. Täpsem osalusstatistika on tabelina leitav: www.teemeara.ee/files/Talgupaev_15.05.19.xlsx</w:t>
            </w:r>
          </w:p>
          <w:p w14:paraId="00FBBA56" w14:textId="77777777" w:rsidR="005F3589" w:rsidRPr="005F3589" w:rsidRDefault="005F3589" w:rsidP="005F3589">
            <w:pPr>
              <w:rPr>
                <w:rFonts w:ascii="Times New Roman" w:hAnsi="Times New Roman"/>
                <w:color w:val="0C0702"/>
                <w:shd w:val="clear" w:color="auto" w:fill="FFFFFF"/>
              </w:rPr>
            </w:pPr>
          </w:p>
          <w:p w14:paraId="676CC537" w14:textId="215EC729" w:rsidR="002F78AA" w:rsidRPr="005F3589" w:rsidRDefault="005F3589" w:rsidP="005F3589">
            <w:pPr>
              <w:tabs>
                <w:tab w:val="left" w:pos="945"/>
              </w:tabs>
              <w:spacing w:before="80" w:after="80"/>
              <w:rPr>
                <w:rFonts w:ascii="Times New Roman" w:hAnsi="Times New Roman"/>
                <w:sz w:val="24"/>
                <w:szCs w:val="24"/>
              </w:rPr>
            </w:pPr>
            <w:r w:rsidRPr="005F3589">
              <w:rPr>
                <w:rFonts w:ascii="Times New Roman" w:hAnsi="Times New Roman"/>
                <w:color w:val="0C0702"/>
                <w:shd w:val="clear" w:color="auto" w:fill="FFFFFF"/>
              </w:rPr>
              <w:t xml:space="preserve">Koostöös Tartu Ülikooli teadlastega viisime Teeme Ära </w:t>
            </w:r>
            <w:proofErr w:type="spellStart"/>
            <w:r w:rsidRPr="005F3589">
              <w:rPr>
                <w:rFonts w:ascii="Times New Roman" w:hAnsi="Times New Roman"/>
                <w:color w:val="0C0702"/>
                <w:shd w:val="clear" w:color="auto" w:fill="FFFFFF"/>
              </w:rPr>
              <w:t>talgupäeva</w:t>
            </w:r>
            <w:proofErr w:type="spellEnd"/>
            <w:r w:rsidRPr="005F3589">
              <w:rPr>
                <w:rFonts w:ascii="Times New Roman" w:hAnsi="Times New Roman"/>
                <w:color w:val="0C0702"/>
                <w:shd w:val="clear" w:color="auto" w:fill="FFFFFF"/>
              </w:rPr>
              <w:t xml:space="preserve"> raames sel kevadel läbi nurmenukutalgud, kutsudes kõiki osalema Eesti ühes suurimas kodanikuteaduse algatuses „Eesti otsib nurmenukke“. Algatuse eesmärk oli aidata Tartu Ülikooli teadlastel hinnata meie looduse liigirikkust ja seisukorda.</w:t>
            </w:r>
          </w:p>
        </w:tc>
      </w:tr>
      <w:tr w:rsidR="002F78AA" w:rsidRPr="00BE6238" w14:paraId="3A50058B" w14:textId="77777777" w:rsidTr="00C176A3">
        <w:tc>
          <w:tcPr>
            <w:tcW w:w="1991" w:type="dxa"/>
          </w:tcPr>
          <w:p w14:paraId="11E05D67" w14:textId="5A0D0243"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Arvamusfestival MTÜ</w:t>
            </w:r>
          </w:p>
        </w:tc>
        <w:tc>
          <w:tcPr>
            <w:tcW w:w="1800" w:type="dxa"/>
          </w:tcPr>
          <w:p w14:paraId="676BE85F" w14:textId="59C3C49B" w:rsidR="002F78AA" w:rsidRPr="00BE6238" w:rsidRDefault="00AD6A22" w:rsidP="00AD6A22">
            <w:pPr>
              <w:tabs>
                <w:tab w:val="left" w:pos="945"/>
              </w:tabs>
              <w:spacing w:before="80" w:after="80"/>
              <w:rPr>
                <w:rFonts w:ascii="Times New Roman" w:hAnsi="Times New Roman"/>
                <w:sz w:val="24"/>
                <w:szCs w:val="24"/>
              </w:rPr>
            </w:pPr>
            <w:r>
              <w:rPr>
                <w:rFonts w:ascii="Times New Roman" w:hAnsi="Times New Roman"/>
                <w:sz w:val="24"/>
                <w:szCs w:val="24"/>
              </w:rPr>
              <w:t>Paides 2-päevase arutelukultuuri edendamise sündmus</w:t>
            </w:r>
          </w:p>
        </w:tc>
        <w:tc>
          <w:tcPr>
            <w:tcW w:w="1563" w:type="dxa"/>
          </w:tcPr>
          <w:p w14:paraId="76719F7E"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10 000,00</w:t>
            </w:r>
          </w:p>
          <w:p w14:paraId="31BE67F1" w14:textId="77777777" w:rsidR="002F78AA" w:rsidRPr="00BE6238" w:rsidRDefault="002F78AA" w:rsidP="00AD6A22">
            <w:pPr>
              <w:tabs>
                <w:tab w:val="left" w:pos="945"/>
              </w:tabs>
              <w:spacing w:before="80" w:after="80"/>
              <w:rPr>
                <w:rFonts w:ascii="Times New Roman" w:hAnsi="Times New Roman"/>
                <w:sz w:val="24"/>
                <w:szCs w:val="24"/>
              </w:rPr>
            </w:pPr>
          </w:p>
        </w:tc>
        <w:tc>
          <w:tcPr>
            <w:tcW w:w="4456" w:type="dxa"/>
          </w:tcPr>
          <w:p w14:paraId="70A663D0" w14:textId="252ABFD1" w:rsidR="002F78AA" w:rsidRPr="00BE6238" w:rsidRDefault="00280CA8" w:rsidP="00AD6A22">
            <w:pPr>
              <w:tabs>
                <w:tab w:val="left" w:pos="945"/>
              </w:tabs>
              <w:spacing w:before="80" w:after="80"/>
              <w:rPr>
                <w:rFonts w:ascii="Times New Roman" w:hAnsi="Times New Roman"/>
                <w:sz w:val="24"/>
                <w:szCs w:val="24"/>
              </w:rPr>
            </w:pPr>
            <w:r>
              <w:rPr>
                <w:rFonts w:ascii="Times New Roman" w:hAnsi="Times New Roman"/>
                <w:sz w:val="24"/>
                <w:szCs w:val="24"/>
              </w:rPr>
              <w:t>Toimub augustis</w:t>
            </w:r>
          </w:p>
        </w:tc>
      </w:tr>
      <w:tr w:rsidR="002F78AA" w:rsidRPr="00BE6238" w14:paraId="5322FE50" w14:textId="77777777" w:rsidTr="00C176A3">
        <w:tc>
          <w:tcPr>
            <w:tcW w:w="1991" w:type="dxa"/>
          </w:tcPr>
          <w:p w14:paraId="2AF17D63" w14:textId="611D7B50"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Ajakiri Hea Kodanik (Vabaühenduste Liit)</w:t>
            </w:r>
          </w:p>
        </w:tc>
        <w:tc>
          <w:tcPr>
            <w:tcW w:w="1800" w:type="dxa"/>
          </w:tcPr>
          <w:p w14:paraId="0D641B48" w14:textId="761D8AAA" w:rsidR="002F78AA" w:rsidRPr="00BE6238" w:rsidRDefault="00AD6A22" w:rsidP="00AD6A22">
            <w:pPr>
              <w:tabs>
                <w:tab w:val="left" w:pos="945"/>
              </w:tabs>
              <w:spacing w:before="80" w:after="80"/>
              <w:rPr>
                <w:rFonts w:ascii="Times New Roman" w:hAnsi="Times New Roman"/>
                <w:sz w:val="24"/>
                <w:szCs w:val="24"/>
              </w:rPr>
            </w:pPr>
            <w:r>
              <w:rPr>
                <w:rFonts w:ascii="Times New Roman" w:hAnsi="Times New Roman"/>
                <w:sz w:val="24"/>
                <w:szCs w:val="24"/>
              </w:rPr>
              <w:t xml:space="preserve">Kodanikuühiskonna </w:t>
            </w:r>
            <w:r w:rsidR="00947A56">
              <w:rPr>
                <w:rFonts w:ascii="Times New Roman" w:hAnsi="Times New Roman"/>
                <w:sz w:val="24"/>
                <w:szCs w:val="24"/>
              </w:rPr>
              <w:t>ajakiri ilmub 3 numbrit aastas</w:t>
            </w:r>
          </w:p>
        </w:tc>
        <w:tc>
          <w:tcPr>
            <w:tcW w:w="1563" w:type="dxa"/>
          </w:tcPr>
          <w:p w14:paraId="5477443D" w14:textId="7D91F50A"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26 500,00</w:t>
            </w:r>
          </w:p>
        </w:tc>
        <w:tc>
          <w:tcPr>
            <w:tcW w:w="4456" w:type="dxa"/>
          </w:tcPr>
          <w:p w14:paraId="7E81C301" w14:textId="33A1368A" w:rsidR="002F78AA" w:rsidRPr="00BE6238" w:rsidRDefault="00280CA8" w:rsidP="00AD6A22">
            <w:pPr>
              <w:tabs>
                <w:tab w:val="left" w:pos="945"/>
              </w:tabs>
              <w:spacing w:before="80" w:after="80"/>
              <w:rPr>
                <w:rFonts w:ascii="Times New Roman" w:hAnsi="Times New Roman"/>
                <w:sz w:val="24"/>
                <w:szCs w:val="24"/>
              </w:rPr>
            </w:pPr>
            <w:r>
              <w:rPr>
                <w:rFonts w:ascii="Times New Roman" w:hAnsi="Times New Roman"/>
                <w:sz w:val="24"/>
                <w:szCs w:val="24"/>
              </w:rPr>
              <w:t>Aruanne esitatakse jaanuaris 2020</w:t>
            </w:r>
          </w:p>
        </w:tc>
      </w:tr>
      <w:tr w:rsidR="00AD6A22" w:rsidRPr="00BE6238" w14:paraId="041B4915" w14:textId="77777777" w:rsidTr="00C176A3">
        <w:tc>
          <w:tcPr>
            <w:tcW w:w="1991" w:type="dxa"/>
          </w:tcPr>
          <w:p w14:paraId="5497BF06" w14:textId="0543033E"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Kodukandi Maapäev</w:t>
            </w:r>
          </w:p>
        </w:tc>
        <w:tc>
          <w:tcPr>
            <w:tcW w:w="1800" w:type="dxa"/>
          </w:tcPr>
          <w:p w14:paraId="5C882B42" w14:textId="11207023"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 xml:space="preserve">Liikumise Kodukant igal teisel aastal toimuv suurüritus </w:t>
            </w:r>
            <w:r>
              <w:rPr>
                <w:rFonts w:ascii="Times New Roman" w:hAnsi="Times New Roman"/>
                <w:sz w:val="24"/>
                <w:szCs w:val="24"/>
              </w:rPr>
              <w:lastRenderedPageBreak/>
              <w:t>külaliikumise arutamiseks.</w:t>
            </w:r>
          </w:p>
        </w:tc>
        <w:tc>
          <w:tcPr>
            <w:tcW w:w="1563" w:type="dxa"/>
          </w:tcPr>
          <w:p w14:paraId="6EF07A43" w14:textId="4FFDBADC"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lastRenderedPageBreak/>
              <w:t>25 000,00</w:t>
            </w:r>
          </w:p>
        </w:tc>
        <w:tc>
          <w:tcPr>
            <w:tcW w:w="4456" w:type="dxa"/>
          </w:tcPr>
          <w:p w14:paraId="1A8F3CC6" w14:textId="5BF5C441" w:rsidR="00AD6A22" w:rsidRPr="00BE6238" w:rsidRDefault="00280CA8" w:rsidP="00AD6A22">
            <w:pPr>
              <w:tabs>
                <w:tab w:val="left" w:pos="945"/>
              </w:tabs>
              <w:spacing w:before="80" w:after="80"/>
              <w:rPr>
                <w:rFonts w:ascii="Times New Roman" w:hAnsi="Times New Roman"/>
                <w:sz w:val="24"/>
                <w:szCs w:val="24"/>
              </w:rPr>
            </w:pPr>
            <w:r>
              <w:rPr>
                <w:rFonts w:ascii="Times New Roman" w:hAnsi="Times New Roman"/>
                <w:sz w:val="24"/>
                <w:szCs w:val="24"/>
              </w:rPr>
              <w:t>Toimub juuli lõpus.</w:t>
            </w:r>
          </w:p>
        </w:tc>
      </w:tr>
      <w:tr w:rsidR="00AD6A22" w:rsidRPr="00BE6238" w14:paraId="1721DBFF" w14:textId="77777777" w:rsidTr="00C176A3">
        <w:tc>
          <w:tcPr>
            <w:tcW w:w="1991" w:type="dxa"/>
          </w:tcPr>
          <w:p w14:paraId="77CFD877" w14:textId="7B412E2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Vabaühenduste tunnustamisüritused maakondades (MAKid)</w:t>
            </w:r>
          </w:p>
        </w:tc>
        <w:tc>
          <w:tcPr>
            <w:tcW w:w="1800" w:type="dxa"/>
          </w:tcPr>
          <w:p w14:paraId="7BB0341B" w14:textId="3BE85E5C"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Tunnustatakse vabaühendusi, kodanikualgatusi ja sädeinimesi maakondades.</w:t>
            </w:r>
          </w:p>
        </w:tc>
        <w:tc>
          <w:tcPr>
            <w:tcW w:w="1563" w:type="dxa"/>
          </w:tcPr>
          <w:p w14:paraId="6A6BA5E8"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32 000,00</w:t>
            </w:r>
          </w:p>
          <w:p w14:paraId="31CBD8C9" w14:textId="77777777" w:rsidR="00AD6A22" w:rsidRPr="00CC7438" w:rsidRDefault="00AD6A22" w:rsidP="00AD6A22">
            <w:pPr>
              <w:tabs>
                <w:tab w:val="left" w:pos="945"/>
              </w:tabs>
              <w:spacing w:before="80" w:after="80"/>
              <w:rPr>
                <w:rFonts w:ascii="Times New Roman" w:hAnsi="Times New Roman"/>
                <w:bCs/>
                <w:sz w:val="24"/>
                <w:szCs w:val="24"/>
              </w:rPr>
            </w:pPr>
          </w:p>
        </w:tc>
        <w:tc>
          <w:tcPr>
            <w:tcW w:w="4456" w:type="dxa"/>
          </w:tcPr>
          <w:p w14:paraId="74485CED" w14:textId="45C382D0" w:rsidR="00AD6A22" w:rsidRPr="00BE6238" w:rsidRDefault="00280CA8" w:rsidP="00AD6A22">
            <w:pPr>
              <w:tabs>
                <w:tab w:val="left" w:pos="945"/>
              </w:tabs>
              <w:spacing w:before="80" w:after="80"/>
              <w:rPr>
                <w:rFonts w:ascii="Times New Roman" w:hAnsi="Times New Roman"/>
                <w:sz w:val="24"/>
                <w:szCs w:val="24"/>
              </w:rPr>
            </w:pPr>
            <w:r>
              <w:rPr>
                <w:rFonts w:ascii="Times New Roman" w:hAnsi="Times New Roman"/>
                <w:sz w:val="24"/>
                <w:szCs w:val="24"/>
              </w:rPr>
              <w:t>Toimuvad novembri lõpus</w:t>
            </w:r>
          </w:p>
        </w:tc>
      </w:tr>
      <w:tr w:rsidR="00AD6A22" w:rsidRPr="00BE6238" w14:paraId="3D81DBBE" w14:textId="77777777" w:rsidTr="00C176A3">
        <w:tc>
          <w:tcPr>
            <w:tcW w:w="1991" w:type="dxa"/>
          </w:tcPr>
          <w:p w14:paraId="1F56ACBB" w14:textId="797A81FD"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Vabatahtlike tunnustamissündmus (Liikumine Kodukant)</w:t>
            </w:r>
          </w:p>
        </w:tc>
        <w:tc>
          <w:tcPr>
            <w:tcW w:w="1800" w:type="dxa"/>
          </w:tcPr>
          <w:p w14:paraId="5B2D460B" w14:textId="561986D3"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Üleriigiline vabatahtlike tunnustamisüritus</w:t>
            </w:r>
          </w:p>
        </w:tc>
        <w:tc>
          <w:tcPr>
            <w:tcW w:w="1563" w:type="dxa"/>
          </w:tcPr>
          <w:p w14:paraId="3DC71A78"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 xml:space="preserve">10 000,00   </w:t>
            </w:r>
          </w:p>
          <w:p w14:paraId="72E4F21A" w14:textId="77777777" w:rsidR="00AD6A22" w:rsidRPr="00CC7438" w:rsidRDefault="00AD6A22" w:rsidP="00AD6A22">
            <w:pPr>
              <w:tabs>
                <w:tab w:val="left" w:pos="945"/>
              </w:tabs>
              <w:spacing w:before="80" w:after="80"/>
              <w:rPr>
                <w:rFonts w:ascii="Times New Roman" w:hAnsi="Times New Roman"/>
                <w:bCs/>
                <w:sz w:val="24"/>
                <w:szCs w:val="24"/>
              </w:rPr>
            </w:pPr>
          </w:p>
        </w:tc>
        <w:tc>
          <w:tcPr>
            <w:tcW w:w="4456" w:type="dxa"/>
          </w:tcPr>
          <w:p w14:paraId="5428D50B" w14:textId="405AA56A" w:rsidR="00AD6A22" w:rsidRPr="00BE6238" w:rsidRDefault="00280CA8" w:rsidP="00AD6A22">
            <w:pPr>
              <w:tabs>
                <w:tab w:val="left" w:pos="945"/>
              </w:tabs>
              <w:spacing w:before="80" w:after="80"/>
              <w:rPr>
                <w:rFonts w:ascii="Times New Roman" w:hAnsi="Times New Roman"/>
                <w:sz w:val="24"/>
                <w:szCs w:val="24"/>
              </w:rPr>
            </w:pPr>
            <w:r>
              <w:rPr>
                <w:rFonts w:ascii="Times New Roman" w:hAnsi="Times New Roman"/>
                <w:sz w:val="24"/>
                <w:szCs w:val="24"/>
              </w:rPr>
              <w:t>Toimub detsembris.</w:t>
            </w:r>
          </w:p>
        </w:tc>
      </w:tr>
      <w:tr w:rsidR="00AD6A22" w:rsidRPr="00BE6238" w14:paraId="6512DAB9" w14:textId="77777777" w:rsidTr="00C176A3">
        <w:tc>
          <w:tcPr>
            <w:tcW w:w="1991" w:type="dxa"/>
          </w:tcPr>
          <w:p w14:paraId="2117C80E" w14:textId="3046AB87" w:rsidR="00AD6A22" w:rsidRPr="00CC7438" w:rsidRDefault="00AD6A22" w:rsidP="00AD6A22">
            <w:pPr>
              <w:tabs>
                <w:tab w:val="left" w:pos="945"/>
              </w:tabs>
              <w:spacing w:before="80" w:after="80"/>
              <w:rPr>
                <w:rFonts w:ascii="Times New Roman" w:hAnsi="Times New Roman"/>
                <w:bCs/>
                <w:sz w:val="24"/>
                <w:szCs w:val="24"/>
              </w:rPr>
            </w:pPr>
            <w:proofErr w:type="spellStart"/>
            <w:r w:rsidRPr="00CC7438">
              <w:rPr>
                <w:rFonts w:ascii="Times New Roman" w:hAnsi="Times New Roman"/>
                <w:bCs/>
                <w:sz w:val="24"/>
                <w:szCs w:val="24"/>
              </w:rPr>
              <w:t>HEAKi</w:t>
            </w:r>
            <w:proofErr w:type="spellEnd"/>
            <w:r w:rsidRPr="00CC7438">
              <w:rPr>
                <w:rFonts w:ascii="Times New Roman" w:hAnsi="Times New Roman"/>
                <w:bCs/>
                <w:sz w:val="24"/>
                <w:szCs w:val="24"/>
              </w:rPr>
              <w:t xml:space="preserve"> venekeelne </w:t>
            </w:r>
            <w:proofErr w:type="spellStart"/>
            <w:r w:rsidRPr="00CC7438">
              <w:rPr>
                <w:rFonts w:ascii="Times New Roman" w:hAnsi="Times New Roman"/>
                <w:bCs/>
                <w:sz w:val="24"/>
                <w:szCs w:val="24"/>
              </w:rPr>
              <w:t>Vneformat</w:t>
            </w:r>
            <w:proofErr w:type="spellEnd"/>
            <w:r w:rsidRPr="00CC7438">
              <w:rPr>
                <w:rFonts w:ascii="Times New Roman" w:hAnsi="Times New Roman"/>
                <w:bCs/>
                <w:sz w:val="24"/>
                <w:szCs w:val="24"/>
              </w:rPr>
              <w:t xml:space="preserve"> sündmus</w:t>
            </w:r>
          </w:p>
        </w:tc>
        <w:tc>
          <w:tcPr>
            <w:tcW w:w="1800" w:type="dxa"/>
          </w:tcPr>
          <w:p w14:paraId="286277A3" w14:textId="3F3BF7CF"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Kolmepäevane koolitus- ja arendussemin</w:t>
            </w:r>
            <w:r w:rsidR="0033614E">
              <w:rPr>
                <w:rFonts w:ascii="Times New Roman" w:hAnsi="Times New Roman"/>
                <w:sz w:val="24"/>
                <w:szCs w:val="24"/>
              </w:rPr>
              <w:t>a</w:t>
            </w:r>
            <w:r>
              <w:rPr>
                <w:rFonts w:ascii="Times New Roman" w:hAnsi="Times New Roman"/>
                <w:sz w:val="24"/>
                <w:szCs w:val="24"/>
              </w:rPr>
              <w:t>r vene töökeelega vabaühendustele</w:t>
            </w:r>
          </w:p>
        </w:tc>
        <w:tc>
          <w:tcPr>
            <w:tcW w:w="1563" w:type="dxa"/>
          </w:tcPr>
          <w:p w14:paraId="74575242"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8 000,00</w:t>
            </w:r>
          </w:p>
          <w:p w14:paraId="649464AE" w14:textId="77777777" w:rsidR="00AD6A22" w:rsidRPr="00CC7438" w:rsidRDefault="00AD6A22" w:rsidP="00AD6A22">
            <w:pPr>
              <w:tabs>
                <w:tab w:val="left" w:pos="945"/>
              </w:tabs>
              <w:spacing w:before="80" w:after="80"/>
              <w:rPr>
                <w:rFonts w:ascii="Times New Roman" w:hAnsi="Times New Roman"/>
                <w:bCs/>
                <w:sz w:val="24"/>
                <w:szCs w:val="24"/>
              </w:rPr>
            </w:pPr>
          </w:p>
        </w:tc>
        <w:tc>
          <w:tcPr>
            <w:tcW w:w="4456" w:type="dxa"/>
          </w:tcPr>
          <w:p w14:paraId="2BE75774" w14:textId="11A0CA72" w:rsidR="00AD6A22" w:rsidRPr="00BE6238" w:rsidRDefault="00280CA8" w:rsidP="00AD6A22">
            <w:pPr>
              <w:tabs>
                <w:tab w:val="left" w:pos="945"/>
              </w:tabs>
              <w:spacing w:before="80" w:after="80"/>
              <w:rPr>
                <w:rFonts w:ascii="Times New Roman" w:hAnsi="Times New Roman"/>
                <w:sz w:val="24"/>
                <w:szCs w:val="24"/>
              </w:rPr>
            </w:pPr>
            <w:r>
              <w:rPr>
                <w:rFonts w:ascii="Times New Roman" w:hAnsi="Times New Roman"/>
                <w:sz w:val="24"/>
                <w:szCs w:val="24"/>
              </w:rPr>
              <w:t>Toimub septembris.</w:t>
            </w:r>
          </w:p>
        </w:tc>
      </w:tr>
      <w:tr w:rsidR="00AD6A22" w:rsidRPr="005F3589" w14:paraId="0694B46F" w14:textId="77777777" w:rsidTr="00C176A3">
        <w:tc>
          <w:tcPr>
            <w:tcW w:w="1991" w:type="dxa"/>
          </w:tcPr>
          <w:p w14:paraId="09A49257" w14:textId="474D4BE7" w:rsidR="00AD6A22" w:rsidRPr="00CC7438" w:rsidRDefault="00AD6A22" w:rsidP="00AD6A22">
            <w:pPr>
              <w:tabs>
                <w:tab w:val="left" w:pos="945"/>
              </w:tabs>
              <w:spacing w:before="80" w:after="80"/>
              <w:rPr>
                <w:rFonts w:ascii="Times New Roman" w:hAnsi="Times New Roman"/>
                <w:bCs/>
                <w:sz w:val="24"/>
                <w:szCs w:val="24"/>
              </w:rPr>
            </w:pPr>
            <w:proofErr w:type="spellStart"/>
            <w:r w:rsidRPr="00CC7438">
              <w:rPr>
                <w:rFonts w:ascii="Times New Roman" w:hAnsi="Times New Roman"/>
                <w:bCs/>
                <w:sz w:val="24"/>
                <w:szCs w:val="24"/>
              </w:rPr>
              <w:t>TedX</w:t>
            </w:r>
            <w:proofErr w:type="spellEnd"/>
            <w:r w:rsidRPr="00CC7438">
              <w:rPr>
                <w:rFonts w:ascii="Times New Roman" w:hAnsi="Times New Roman"/>
                <w:bCs/>
                <w:sz w:val="24"/>
                <w:szCs w:val="24"/>
              </w:rPr>
              <w:t xml:space="preserve"> Lasnamäe</w:t>
            </w:r>
          </w:p>
        </w:tc>
        <w:tc>
          <w:tcPr>
            <w:tcW w:w="1800" w:type="dxa"/>
          </w:tcPr>
          <w:p w14:paraId="098ED7DE" w14:textId="33FFB206" w:rsidR="00AD6A22" w:rsidRPr="00BE6238" w:rsidRDefault="00947A56" w:rsidP="00AD6A22">
            <w:pPr>
              <w:tabs>
                <w:tab w:val="left" w:pos="945"/>
              </w:tabs>
              <w:spacing w:before="80" w:after="80"/>
              <w:rPr>
                <w:rFonts w:ascii="Times New Roman" w:hAnsi="Times New Roman"/>
                <w:sz w:val="24"/>
                <w:szCs w:val="24"/>
              </w:rPr>
            </w:pPr>
            <w:proofErr w:type="spellStart"/>
            <w:r>
              <w:rPr>
                <w:rFonts w:ascii="Times New Roman" w:hAnsi="Times New Roman"/>
                <w:sz w:val="24"/>
                <w:szCs w:val="24"/>
              </w:rPr>
              <w:t>TedX</w:t>
            </w:r>
            <w:proofErr w:type="spellEnd"/>
            <w:r>
              <w:rPr>
                <w:rFonts w:ascii="Times New Roman" w:hAnsi="Times New Roman"/>
                <w:sz w:val="24"/>
                <w:szCs w:val="24"/>
              </w:rPr>
              <w:t xml:space="preserve"> formaadis motiveeriv venekeelne konverents Lasnamäel.</w:t>
            </w:r>
          </w:p>
        </w:tc>
        <w:tc>
          <w:tcPr>
            <w:tcW w:w="1563" w:type="dxa"/>
          </w:tcPr>
          <w:p w14:paraId="47FC2555" w14:textId="504D274B"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4 000,00</w:t>
            </w:r>
          </w:p>
        </w:tc>
        <w:tc>
          <w:tcPr>
            <w:tcW w:w="4456" w:type="dxa"/>
          </w:tcPr>
          <w:p w14:paraId="2F3104DF" w14:textId="00FCE043" w:rsidR="00AD6A22" w:rsidRPr="005F3589" w:rsidRDefault="006D4EFE" w:rsidP="006D4EFE">
            <w:pPr>
              <w:spacing w:before="60" w:after="60"/>
              <w:rPr>
                <w:rFonts w:ascii="Times New Roman" w:hAnsi="Times New Roman"/>
              </w:rPr>
            </w:pPr>
            <w:r w:rsidRPr="005F3589">
              <w:rPr>
                <w:rFonts w:ascii="Times New Roman" w:hAnsi="Times New Roman"/>
              </w:rPr>
              <w:t>Konverents toimus aprillis T1 konverentsikeskuses. Esitati 10 kõnet, neist 9 Eestist, 1 Ukrainast.</w:t>
            </w:r>
            <w:r w:rsidRPr="005F3589">
              <w:rPr>
                <w:rFonts w:ascii="Times New Roman" w:hAnsi="Times New Roman"/>
              </w:rPr>
              <w:br/>
              <w:t xml:space="preserve">Kokku osales konverentsil üle 400 inimese arvestades vabatahtlikke, tehnilist ja teeninduspersonali. 350 osalejat oli registreeritud piletisüsteemis, kellest 14% on eelmiste aastate osalejad, partnerid ja erikülalised. 11% külalisi olid eesti keelt kõnelevad inimesed. </w:t>
            </w:r>
            <w:r w:rsidRPr="005F3589">
              <w:rPr>
                <w:rFonts w:ascii="Times New Roman" w:hAnsi="Times New Roman"/>
              </w:rPr>
              <w:br/>
              <w:t>Tagasisidet ürituse kohta koguti Google'i vormi küsimustiku kaudu, mille teade saadeti kõigile konverentsi osalejatele e-posti teel.   Saadud tagasiside kohaselt on konverentsi kvaliteet säilitanud oma taseme, kuid mõned sagedaste külaliste ootused ei täitunud. Osalejad on tõid esile ürituse juhtimise, atmosfääri ja mugavuse kõrget taset.</w:t>
            </w:r>
          </w:p>
        </w:tc>
      </w:tr>
      <w:tr w:rsidR="002F78AA" w:rsidRPr="00BE6238" w14:paraId="4473B380" w14:textId="77777777" w:rsidTr="00C176A3">
        <w:tc>
          <w:tcPr>
            <w:tcW w:w="9810" w:type="dxa"/>
            <w:gridSpan w:val="4"/>
            <w:shd w:val="pct5" w:color="auto" w:fill="auto"/>
          </w:tcPr>
          <w:p w14:paraId="00833422"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Järeldused </w:t>
            </w:r>
            <w:r>
              <w:rPr>
                <w:rFonts w:ascii="Times New Roman" w:hAnsi="Times New Roman"/>
                <w:sz w:val="24"/>
                <w:szCs w:val="24"/>
              </w:rPr>
              <w:t xml:space="preserve">konkursi jätkamise osas. </w:t>
            </w:r>
          </w:p>
        </w:tc>
      </w:tr>
      <w:tr w:rsidR="002F78AA" w:rsidRPr="00BE6238" w14:paraId="6C1F6E6E" w14:textId="77777777" w:rsidTr="00C176A3">
        <w:trPr>
          <w:trHeight w:val="746"/>
        </w:trPr>
        <w:tc>
          <w:tcPr>
            <w:tcW w:w="9810" w:type="dxa"/>
            <w:gridSpan w:val="4"/>
            <w:vAlign w:val="center"/>
          </w:tcPr>
          <w:p w14:paraId="25BA035B" w14:textId="77777777" w:rsidR="002F78AA" w:rsidRPr="004E5035" w:rsidRDefault="002F78AA" w:rsidP="00C176A3">
            <w:pPr>
              <w:tabs>
                <w:tab w:val="left" w:pos="945"/>
              </w:tabs>
              <w:jc w:val="both"/>
              <w:rPr>
                <w:rFonts w:ascii="Times New Roman" w:hAnsi="Times New Roman"/>
                <w:i/>
                <w:sz w:val="24"/>
                <w:szCs w:val="24"/>
              </w:rPr>
            </w:pPr>
            <w:r w:rsidRPr="004E5035">
              <w:rPr>
                <w:rFonts w:ascii="Times New Roman" w:hAnsi="Times New Roman"/>
                <w:i/>
                <w:sz w:val="24"/>
                <w:szCs w:val="24"/>
              </w:rPr>
              <w:t>Esitatakse lõpparuandes.</w:t>
            </w:r>
          </w:p>
        </w:tc>
      </w:tr>
    </w:tbl>
    <w:p w14:paraId="0CDC70E5" w14:textId="77777777" w:rsidR="002F78AA" w:rsidRDefault="002F78AA" w:rsidP="002F78AA">
      <w:pPr>
        <w:tabs>
          <w:tab w:val="left" w:pos="945"/>
        </w:tabs>
        <w:spacing w:after="0"/>
        <w:rPr>
          <w:rFonts w:ascii="Times New Roman" w:hAnsi="Times New Roman"/>
          <w:sz w:val="24"/>
          <w:szCs w:val="24"/>
        </w:rPr>
      </w:pPr>
    </w:p>
    <w:p w14:paraId="7FE3A946"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2110"/>
        <w:gridCol w:w="1878"/>
        <w:gridCol w:w="1233"/>
        <w:gridCol w:w="4589"/>
      </w:tblGrid>
      <w:tr w:rsidR="002F78AA" w:rsidRPr="00BE6238" w14:paraId="04C5C6E9" w14:textId="77777777" w:rsidTr="00C176A3">
        <w:tc>
          <w:tcPr>
            <w:tcW w:w="9810" w:type="dxa"/>
            <w:gridSpan w:val="4"/>
            <w:shd w:val="pct5" w:color="auto" w:fill="auto"/>
            <w:hideMark/>
          </w:tcPr>
          <w:p w14:paraId="5BE1E973" w14:textId="77777777" w:rsidR="002F78AA" w:rsidRPr="00BE6238"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Tugitegevuste rahastamine</w:t>
            </w:r>
            <w:r>
              <w:rPr>
                <w:rFonts w:ascii="Times New Roman" w:hAnsi="Times New Roman"/>
                <w:b/>
                <w:sz w:val="24"/>
                <w:szCs w:val="24"/>
              </w:rPr>
              <w:t xml:space="preserve"> </w:t>
            </w:r>
            <w:r w:rsidRPr="007D4008">
              <w:rPr>
                <w:rFonts w:ascii="Times New Roman" w:hAnsi="Times New Roman"/>
                <w:sz w:val="24"/>
                <w:szCs w:val="24"/>
              </w:rPr>
              <w:t>(2018 toetust saanud projektid)</w:t>
            </w:r>
          </w:p>
        </w:tc>
      </w:tr>
      <w:tr w:rsidR="002F78AA" w:rsidRPr="00BE6238" w14:paraId="06D88F00" w14:textId="77777777" w:rsidTr="00C176A3">
        <w:tc>
          <w:tcPr>
            <w:tcW w:w="9810" w:type="dxa"/>
            <w:gridSpan w:val="4"/>
            <w:shd w:val="pct5" w:color="auto" w:fill="auto"/>
            <w:hideMark/>
          </w:tcPr>
          <w:p w14:paraId="326C7BDD" w14:textId="77777777" w:rsidR="002F78AA" w:rsidRPr="00B7465A" w:rsidRDefault="002F78AA" w:rsidP="00C176A3">
            <w:pPr>
              <w:tabs>
                <w:tab w:val="left" w:pos="945"/>
              </w:tabs>
              <w:rPr>
                <w:rFonts w:ascii="Times New Roman" w:hAnsi="Times New Roman"/>
                <w:sz w:val="24"/>
                <w:szCs w:val="24"/>
              </w:rPr>
            </w:pPr>
            <w:r>
              <w:rPr>
                <w:rFonts w:ascii="Times New Roman" w:hAnsi="Times New Roman"/>
                <w:sz w:val="24"/>
                <w:szCs w:val="24"/>
              </w:rPr>
              <w:t>1. E</w:t>
            </w:r>
            <w:r w:rsidRPr="00B7465A">
              <w:rPr>
                <w:rFonts w:ascii="Times New Roman" w:hAnsi="Times New Roman"/>
                <w:sz w:val="24"/>
                <w:szCs w:val="24"/>
              </w:rPr>
              <w:t>raldatud toetused</w:t>
            </w:r>
          </w:p>
        </w:tc>
      </w:tr>
      <w:tr w:rsidR="002F78AA" w:rsidRPr="00BE6238" w14:paraId="75CA05C1" w14:textId="77777777" w:rsidTr="008456A4">
        <w:tc>
          <w:tcPr>
            <w:tcW w:w="2110" w:type="dxa"/>
            <w:shd w:val="pct5" w:color="auto" w:fill="auto"/>
            <w:hideMark/>
          </w:tcPr>
          <w:p w14:paraId="3CF2B1F1"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Toetuse saaja</w:t>
            </w:r>
          </w:p>
        </w:tc>
        <w:tc>
          <w:tcPr>
            <w:tcW w:w="1878" w:type="dxa"/>
            <w:shd w:val="pct5" w:color="auto" w:fill="auto"/>
            <w:hideMark/>
          </w:tcPr>
          <w:p w14:paraId="45A13435"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Projekti sisu</w:t>
            </w:r>
          </w:p>
        </w:tc>
        <w:tc>
          <w:tcPr>
            <w:tcW w:w="1233" w:type="dxa"/>
            <w:shd w:val="pct5" w:color="auto" w:fill="auto"/>
            <w:hideMark/>
          </w:tcPr>
          <w:p w14:paraId="545C9DEF"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Summa</w:t>
            </w:r>
          </w:p>
        </w:tc>
        <w:tc>
          <w:tcPr>
            <w:tcW w:w="4589" w:type="dxa"/>
            <w:shd w:val="pct5" w:color="auto" w:fill="auto"/>
            <w:hideMark/>
          </w:tcPr>
          <w:p w14:paraId="0023BB0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 xml:space="preserve">Ülevaade väljunditest ja tulemustest. </w:t>
            </w:r>
          </w:p>
        </w:tc>
      </w:tr>
      <w:tr w:rsidR="008456A4" w:rsidRPr="00BE6238" w14:paraId="1B15BA1F" w14:textId="77777777" w:rsidTr="008456A4">
        <w:trPr>
          <w:trHeight w:val="316"/>
        </w:trPr>
        <w:tc>
          <w:tcPr>
            <w:tcW w:w="2110" w:type="dxa"/>
          </w:tcPr>
          <w:p w14:paraId="624BA8A3" w14:textId="21997548" w:rsidR="008456A4" w:rsidRPr="00BE6238" w:rsidRDefault="008456A4" w:rsidP="008456A4">
            <w:pPr>
              <w:tabs>
                <w:tab w:val="left" w:pos="945"/>
              </w:tabs>
              <w:rPr>
                <w:rFonts w:ascii="Times New Roman" w:hAnsi="Times New Roman"/>
                <w:sz w:val="24"/>
                <w:szCs w:val="24"/>
              </w:rPr>
            </w:pPr>
            <w:r w:rsidRPr="00F91E14">
              <w:rPr>
                <w:rFonts w:ascii="Times New Roman" w:hAnsi="Times New Roman"/>
                <w:sz w:val="24"/>
                <w:szCs w:val="24"/>
              </w:rPr>
              <w:t>MTÜ Kuressaare Edukontor</w:t>
            </w:r>
          </w:p>
        </w:tc>
        <w:tc>
          <w:tcPr>
            <w:tcW w:w="1878" w:type="dxa"/>
          </w:tcPr>
          <w:p w14:paraId="0B915042" w14:textId="2C33C840" w:rsidR="008456A4" w:rsidRPr="00BE6238" w:rsidRDefault="008456A4" w:rsidP="008456A4">
            <w:pPr>
              <w:tabs>
                <w:tab w:val="left" w:pos="945"/>
              </w:tabs>
              <w:spacing w:before="80" w:after="80"/>
              <w:rPr>
                <w:rFonts w:ascii="Times New Roman" w:hAnsi="Times New Roman"/>
                <w:sz w:val="24"/>
                <w:szCs w:val="24"/>
              </w:rPr>
            </w:pPr>
            <w:proofErr w:type="spellStart"/>
            <w:r w:rsidRPr="00F91E14">
              <w:rPr>
                <w:rFonts w:ascii="Times New Roman" w:hAnsi="Times New Roman"/>
                <w:sz w:val="24"/>
                <w:szCs w:val="24"/>
              </w:rPr>
              <w:t>Kovisiooni</w:t>
            </w:r>
            <w:proofErr w:type="spellEnd"/>
            <w:r w:rsidRPr="00F91E14">
              <w:rPr>
                <w:rFonts w:ascii="Times New Roman" w:hAnsi="Times New Roman"/>
                <w:sz w:val="24"/>
                <w:szCs w:val="24"/>
              </w:rPr>
              <w:t xml:space="preserve"> koolitused vabaühendustele</w:t>
            </w:r>
          </w:p>
        </w:tc>
        <w:tc>
          <w:tcPr>
            <w:tcW w:w="1233" w:type="dxa"/>
          </w:tcPr>
          <w:p w14:paraId="60C09BB0" w14:textId="7690D20A" w:rsidR="008456A4" w:rsidRPr="00BE6238" w:rsidRDefault="008456A4" w:rsidP="008456A4">
            <w:pPr>
              <w:tabs>
                <w:tab w:val="left" w:pos="945"/>
              </w:tabs>
              <w:rPr>
                <w:rFonts w:ascii="Times New Roman" w:hAnsi="Times New Roman"/>
                <w:sz w:val="24"/>
                <w:szCs w:val="24"/>
              </w:rPr>
            </w:pPr>
            <w:r>
              <w:rPr>
                <w:rFonts w:ascii="Times New Roman" w:hAnsi="Times New Roman"/>
                <w:sz w:val="24"/>
                <w:szCs w:val="24"/>
              </w:rPr>
              <w:t>20 000 eurot</w:t>
            </w:r>
          </w:p>
        </w:tc>
        <w:tc>
          <w:tcPr>
            <w:tcW w:w="4589" w:type="dxa"/>
          </w:tcPr>
          <w:p w14:paraId="5821931E" w14:textId="097E392F" w:rsidR="008456A4" w:rsidRPr="00BE6238" w:rsidRDefault="008456A4" w:rsidP="008456A4">
            <w:pPr>
              <w:tabs>
                <w:tab w:val="left" w:pos="945"/>
              </w:tabs>
              <w:spacing w:before="80" w:after="80"/>
              <w:rPr>
                <w:rFonts w:ascii="Times New Roman" w:hAnsi="Times New Roman"/>
                <w:sz w:val="24"/>
                <w:szCs w:val="24"/>
              </w:rPr>
            </w:pPr>
            <w:r w:rsidRPr="00F91E14">
              <w:rPr>
                <w:rFonts w:ascii="Times New Roman" w:hAnsi="Times New Roman"/>
                <w:sz w:val="24"/>
                <w:szCs w:val="24"/>
              </w:rPr>
              <w:t>Projekt elluviimisel. Vahearuande tähtaeg 15.08.2019, lõpparuande tähtaeg 15.04.2020.</w:t>
            </w:r>
            <w:r>
              <w:rPr>
                <w:rFonts w:ascii="Times New Roman" w:hAnsi="Times New Roman"/>
                <w:sz w:val="24"/>
                <w:szCs w:val="24"/>
              </w:rPr>
              <w:br/>
              <w:t>Kohakülastused kinnitavad projekti tulemuslikku elluviimist.</w:t>
            </w:r>
          </w:p>
        </w:tc>
      </w:tr>
      <w:tr w:rsidR="008456A4" w:rsidRPr="00BE6238" w14:paraId="02CDA900" w14:textId="77777777" w:rsidTr="008456A4">
        <w:trPr>
          <w:trHeight w:val="316"/>
        </w:trPr>
        <w:tc>
          <w:tcPr>
            <w:tcW w:w="2110" w:type="dxa"/>
          </w:tcPr>
          <w:p w14:paraId="2B91F108" w14:textId="53602C23" w:rsidR="008456A4" w:rsidRPr="00BE6238" w:rsidRDefault="008456A4" w:rsidP="008456A4">
            <w:pPr>
              <w:tabs>
                <w:tab w:val="left" w:pos="945"/>
              </w:tabs>
              <w:rPr>
                <w:rFonts w:ascii="Times New Roman" w:hAnsi="Times New Roman"/>
                <w:sz w:val="24"/>
                <w:szCs w:val="24"/>
              </w:rPr>
            </w:pPr>
            <w:r w:rsidRPr="00F91E14">
              <w:rPr>
                <w:rFonts w:ascii="Times New Roman" w:hAnsi="Times New Roman"/>
                <w:sz w:val="24"/>
                <w:szCs w:val="24"/>
              </w:rPr>
              <w:t>Mittetulundusühing Arengukoostöö Ümarlaud</w:t>
            </w:r>
          </w:p>
        </w:tc>
        <w:tc>
          <w:tcPr>
            <w:tcW w:w="1878" w:type="dxa"/>
          </w:tcPr>
          <w:p w14:paraId="18D89B79" w14:textId="7CC24413" w:rsidR="008456A4" w:rsidRPr="00BE6238" w:rsidRDefault="008456A4" w:rsidP="008456A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Kogukondadele, vabaühendustele omavalitsusele </w:t>
            </w:r>
            <w:r w:rsidRPr="00F91E14">
              <w:rPr>
                <w:rFonts w:ascii="Times New Roman" w:hAnsi="Times New Roman"/>
                <w:sz w:val="24"/>
                <w:szCs w:val="24"/>
              </w:rPr>
              <w:lastRenderedPageBreak/>
              <w:t xml:space="preserve">huvikaitse koolitused ja kestliku arengu eesmärkide tutvustamine </w:t>
            </w:r>
          </w:p>
        </w:tc>
        <w:tc>
          <w:tcPr>
            <w:tcW w:w="1233" w:type="dxa"/>
          </w:tcPr>
          <w:p w14:paraId="48D12315" w14:textId="12071F07" w:rsidR="008456A4" w:rsidRPr="00BE6238" w:rsidRDefault="008456A4" w:rsidP="008456A4">
            <w:pPr>
              <w:tabs>
                <w:tab w:val="left" w:pos="945"/>
              </w:tabs>
              <w:rPr>
                <w:rFonts w:ascii="Times New Roman" w:hAnsi="Times New Roman"/>
                <w:sz w:val="24"/>
                <w:szCs w:val="24"/>
              </w:rPr>
            </w:pPr>
            <w:r w:rsidRPr="00F91E14">
              <w:rPr>
                <w:rFonts w:ascii="Times New Roman" w:hAnsi="Times New Roman"/>
                <w:sz w:val="24"/>
                <w:szCs w:val="24"/>
              </w:rPr>
              <w:lastRenderedPageBreak/>
              <w:t>18 919,30</w:t>
            </w:r>
            <w:r>
              <w:rPr>
                <w:rFonts w:ascii="Times New Roman" w:hAnsi="Times New Roman"/>
                <w:sz w:val="24"/>
                <w:szCs w:val="24"/>
              </w:rPr>
              <w:t xml:space="preserve"> eurot</w:t>
            </w:r>
          </w:p>
        </w:tc>
        <w:tc>
          <w:tcPr>
            <w:tcW w:w="4589" w:type="dxa"/>
          </w:tcPr>
          <w:p w14:paraId="1A3BCA54" w14:textId="78B321BB" w:rsidR="008456A4" w:rsidRPr="00BE6238" w:rsidRDefault="008456A4" w:rsidP="008456A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Projekt on elluviimisel. Vahearuande kohaselt 30.04.2019 seisuga on toimunud 7 eelkohtumist (kõik plaanitud) ja 2 </w:t>
            </w:r>
            <w:r w:rsidRPr="00F91E14">
              <w:rPr>
                <w:rFonts w:ascii="Times New Roman" w:hAnsi="Times New Roman"/>
                <w:sz w:val="24"/>
                <w:szCs w:val="24"/>
              </w:rPr>
              <w:lastRenderedPageBreak/>
              <w:t>piirkondlikku koolitust. Lõpparuande tähtaeg 15.11.2019.</w:t>
            </w:r>
          </w:p>
        </w:tc>
      </w:tr>
      <w:tr w:rsidR="008456A4" w:rsidRPr="00BE6238" w14:paraId="6ECC91AD" w14:textId="77777777" w:rsidTr="00C176A3">
        <w:tc>
          <w:tcPr>
            <w:tcW w:w="9810" w:type="dxa"/>
            <w:gridSpan w:val="4"/>
            <w:shd w:val="pct5" w:color="auto" w:fill="auto"/>
          </w:tcPr>
          <w:p w14:paraId="26D9061F" w14:textId="77777777" w:rsidR="008456A4" w:rsidRPr="00B7465A" w:rsidRDefault="008456A4" w:rsidP="008456A4">
            <w:pPr>
              <w:tabs>
                <w:tab w:val="left" w:pos="945"/>
              </w:tabs>
              <w:rPr>
                <w:rFonts w:ascii="Times New Roman" w:hAnsi="Times New Roman"/>
                <w:sz w:val="24"/>
                <w:szCs w:val="24"/>
              </w:rPr>
            </w:pPr>
            <w:r>
              <w:rPr>
                <w:rFonts w:ascii="Times New Roman" w:hAnsi="Times New Roman"/>
                <w:sz w:val="24"/>
                <w:szCs w:val="24"/>
              </w:rPr>
              <w:t xml:space="preserve">3. </w:t>
            </w:r>
            <w:r w:rsidRPr="00B7465A">
              <w:rPr>
                <w:rFonts w:ascii="Times New Roman" w:hAnsi="Times New Roman"/>
                <w:sz w:val="24"/>
                <w:szCs w:val="24"/>
              </w:rPr>
              <w:t xml:space="preserve">Järeldused konkursi </w:t>
            </w:r>
            <w:r>
              <w:rPr>
                <w:rFonts w:ascii="Times New Roman" w:hAnsi="Times New Roman"/>
                <w:sz w:val="24"/>
                <w:szCs w:val="24"/>
              </w:rPr>
              <w:t>kohta</w:t>
            </w:r>
          </w:p>
        </w:tc>
      </w:tr>
      <w:tr w:rsidR="008456A4" w:rsidRPr="00BE6238" w14:paraId="7381BCAD" w14:textId="77777777" w:rsidTr="00C176A3">
        <w:trPr>
          <w:trHeight w:val="898"/>
        </w:trPr>
        <w:tc>
          <w:tcPr>
            <w:tcW w:w="9810" w:type="dxa"/>
            <w:gridSpan w:val="4"/>
            <w:vAlign w:val="center"/>
          </w:tcPr>
          <w:p w14:paraId="38FD9674" w14:textId="77777777" w:rsidR="008456A4" w:rsidRPr="004E5035" w:rsidRDefault="008456A4" w:rsidP="008456A4">
            <w:pPr>
              <w:tabs>
                <w:tab w:val="left" w:pos="945"/>
              </w:tabs>
              <w:jc w:val="both"/>
              <w:rPr>
                <w:rFonts w:ascii="Times New Roman" w:hAnsi="Times New Roman"/>
                <w:i/>
                <w:sz w:val="24"/>
                <w:szCs w:val="24"/>
              </w:rPr>
            </w:pPr>
            <w:r w:rsidRPr="004E5035">
              <w:rPr>
                <w:rFonts w:ascii="Times New Roman" w:hAnsi="Times New Roman"/>
                <w:i/>
                <w:sz w:val="24"/>
                <w:szCs w:val="24"/>
              </w:rPr>
              <w:t>Esitatakse lõpparuandes.</w:t>
            </w:r>
          </w:p>
        </w:tc>
      </w:tr>
    </w:tbl>
    <w:p w14:paraId="53301F33" w14:textId="77777777" w:rsidR="002F78AA" w:rsidRDefault="002F78AA" w:rsidP="002F78AA">
      <w:pPr>
        <w:tabs>
          <w:tab w:val="left" w:pos="945"/>
        </w:tabs>
        <w:spacing w:after="0"/>
        <w:rPr>
          <w:rFonts w:ascii="Times New Roman" w:hAnsi="Times New Roman"/>
          <w:sz w:val="24"/>
          <w:szCs w:val="24"/>
        </w:rPr>
      </w:pPr>
    </w:p>
    <w:p w14:paraId="7829C629" w14:textId="77777777" w:rsidR="002F78AA"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BE6238" w14:paraId="2F1C3ED5" w14:textId="77777777" w:rsidTr="00C176A3">
        <w:tc>
          <w:tcPr>
            <w:tcW w:w="9810" w:type="dxa"/>
            <w:shd w:val="pct5" w:color="auto" w:fill="auto"/>
            <w:hideMark/>
          </w:tcPr>
          <w:p w14:paraId="75A3FC8A" w14:textId="77777777" w:rsidR="002F78AA" w:rsidRPr="00BE6238" w:rsidRDefault="002F78AA" w:rsidP="00C176A3">
            <w:pPr>
              <w:rPr>
                <w:rFonts w:ascii="Times New Roman" w:hAnsi="Times New Roman"/>
                <w:b/>
                <w:bCs/>
                <w:sz w:val="24"/>
                <w:szCs w:val="24"/>
              </w:rPr>
            </w:pPr>
            <w:r>
              <w:rPr>
                <w:rFonts w:ascii="Times New Roman" w:hAnsi="Times New Roman"/>
                <w:b/>
                <w:bCs/>
                <w:sz w:val="24"/>
                <w:szCs w:val="24"/>
              </w:rPr>
              <w:t>MAKidelt tellitavad juhtide arenguprogrammid maakondades</w:t>
            </w:r>
          </w:p>
        </w:tc>
      </w:tr>
      <w:tr w:rsidR="002F78AA" w:rsidRPr="00BE6238" w14:paraId="36BD89B5" w14:textId="77777777" w:rsidTr="00C176A3">
        <w:tc>
          <w:tcPr>
            <w:tcW w:w="9810" w:type="dxa"/>
            <w:shd w:val="pct5" w:color="auto" w:fill="auto"/>
            <w:hideMark/>
          </w:tcPr>
          <w:p w14:paraId="69A33F3A" w14:textId="77777777" w:rsidR="002F78AA" w:rsidRPr="00BE6238" w:rsidRDefault="002F78AA" w:rsidP="00C176A3">
            <w:pPr>
              <w:tabs>
                <w:tab w:val="left" w:pos="945"/>
              </w:tabs>
              <w:rPr>
                <w:rFonts w:ascii="Times New Roman" w:hAnsi="Times New Roman"/>
                <w:sz w:val="24"/>
                <w:szCs w:val="24"/>
              </w:rPr>
            </w:pPr>
            <w:r w:rsidRPr="009C6525">
              <w:rPr>
                <w:rFonts w:ascii="Times New Roman" w:hAnsi="Times New Roman"/>
                <w:sz w:val="24"/>
                <w:szCs w:val="24"/>
              </w:rPr>
              <w:t xml:space="preserve">1. </w:t>
            </w:r>
            <w:r>
              <w:rPr>
                <w:rFonts w:ascii="Times New Roman" w:hAnsi="Times New Roman"/>
                <w:sz w:val="24"/>
                <w:szCs w:val="24"/>
              </w:rPr>
              <w:t>Ülevaade, tulemused</w:t>
            </w:r>
          </w:p>
        </w:tc>
      </w:tr>
      <w:tr w:rsidR="008456A4" w:rsidRPr="00BE6238" w14:paraId="3061A461" w14:textId="77777777" w:rsidTr="00C176A3">
        <w:tc>
          <w:tcPr>
            <w:tcW w:w="9810" w:type="dxa"/>
          </w:tcPr>
          <w:p w14:paraId="303C5CA9" w14:textId="77777777" w:rsidR="008456A4" w:rsidRDefault="008456A4" w:rsidP="008456A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Suunasime seekord arenduskeskusi uurima vajadusi sihtgrupi enda käest, innustasime neid katsetama erinevaid meetodeid ja pakkusime neile võimaluse omavahel seniseid kogemusi vahetada ja tulevikku plaanida. Toetust said eestikeelsed tugitegevused kõigis Eesti maakondades ja kaks venekeelset tugitegevuste programmi Harjumaal ning Ida-Virumaal. Pärnumaa ja Viljandimaa esitasid ühise taotluse. </w:t>
            </w:r>
          </w:p>
          <w:p w14:paraId="08975341" w14:textId="59B5D86B" w:rsidR="008456A4" w:rsidRPr="00BE6238" w:rsidRDefault="008456A4" w:rsidP="008456A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Vahearuande seisuga (30.06.2019) on enamik tugitegevusi plaanikohaselt ellu viimisel (13 16st), aruanded esitatakse hiljemalt novembri keskel. Ellu viidud on Harjumaa mõlemad projektid ja Tartumaa tugitegevused. Harju maakonna venekeelsetele ühingutele toimuval koolitusel “Viies element </w:t>
            </w:r>
            <w:proofErr w:type="spellStart"/>
            <w:r w:rsidRPr="00F91E14">
              <w:rPr>
                <w:rFonts w:ascii="Times New Roman" w:hAnsi="Times New Roman"/>
                <w:sz w:val="24"/>
                <w:szCs w:val="24"/>
              </w:rPr>
              <w:t>vol</w:t>
            </w:r>
            <w:proofErr w:type="spellEnd"/>
            <w:r w:rsidRPr="00F91E14">
              <w:rPr>
                <w:rFonts w:ascii="Times New Roman" w:hAnsi="Times New Roman"/>
                <w:sz w:val="24"/>
                <w:szCs w:val="24"/>
              </w:rPr>
              <w:t xml:space="preserve"> 2.0” (sisuliselt eelmise aasta jätkukoolitus) said 18 vabaühenduste eestvedajat 13 organisatsioonist teadmisi ja oskusi nii organisatsiooni arendamiseks kui ka enesearenguks (juhi isiklik areng) ning eesti keeles tegutsevatele ühendustele toimus 5 </w:t>
            </w:r>
            <w:proofErr w:type="spellStart"/>
            <w:r w:rsidRPr="00F91E14">
              <w:rPr>
                <w:rFonts w:ascii="Times New Roman" w:hAnsi="Times New Roman"/>
                <w:sz w:val="24"/>
                <w:szCs w:val="24"/>
              </w:rPr>
              <w:t>etapiline</w:t>
            </w:r>
            <w:proofErr w:type="spellEnd"/>
            <w:r w:rsidRPr="00F91E14">
              <w:rPr>
                <w:rFonts w:ascii="Times New Roman" w:hAnsi="Times New Roman"/>
                <w:sz w:val="24"/>
                <w:szCs w:val="24"/>
              </w:rPr>
              <w:t xml:space="preserve"> arenguprogramm alustavatele MTÜdele (osalejaid koolituspäevadel 12-19). Tartumaal toimusid koolitused rahastusmudeli kavandamiseks; kommunikatsioonist ja sotsiaalmeedia kasutamisest ning ühingu arendamise ja juhatuse ning liikmete motiveerimise teemal, lisaks töötuba Hooandja portaali kasutamisest. Koolitustel osalejaid 17-19 ja töötoas 8.</w:t>
            </w:r>
          </w:p>
        </w:tc>
      </w:tr>
      <w:tr w:rsidR="008456A4" w:rsidRPr="00BE6238" w14:paraId="7102C800" w14:textId="77777777" w:rsidTr="00C176A3">
        <w:tc>
          <w:tcPr>
            <w:tcW w:w="9810" w:type="dxa"/>
            <w:shd w:val="pct5" w:color="auto" w:fill="auto"/>
          </w:tcPr>
          <w:p w14:paraId="2CEBE6D2" w14:textId="77777777" w:rsidR="008456A4" w:rsidRPr="00BE6238" w:rsidRDefault="008456A4" w:rsidP="008456A4">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Järeldused </w:t>
            </w:r>
            <w:r>
              <w:rPr>
                <w:rFonts w:ascii="Times New Roman" w:hAnsi="Times New Roman"/>
                <w:sz w:val="24"/>
                <w:szCs w:val="24"/>
              </w:rPr>
              <w:t xml:space="preserve">edasise vajaduse ja korralduse osas.  </w:t>
            </w:r>
            <w:r w:rsidRPr="00BE6238">
              <w:rPr>
                <w:rFonts w:ascii="Times New Roman" w:hAnsi="Times New Roman"/>
                <w:sz w:val="24"/>
                <w:szCs w:val="24"/>
              </w:rPr>
              <w:t xml:space="preserve"> </w:t>
            </w:r>
          </w:p>
        </w:tc>
      </w:tr>
      <w:tr w:rsidR="008456A4" w:rsidRPr="00BE6238" w14:paraId="599CB2FD" w14:textId="77777777" w:rsidTr="00C176A3">
        <w:trPr>
          <w:trHeight w:val="873"/>
        </w:trPr>
        <w:tc>
          <w:tcPr>
            <w:tcW w:w="9810" w:type="dxa"/>
          </w:tcPr>
          <w:p w14:paraId="3DAD3D14" w14:textId="1F4B7FDB" w:rsidR="008456A4" w:rsidRPr="00F91E14" w:rsidRDefault="000C262A" w:rsidP="008456A4">
            <w:pPr>
              <w:spacing w:before="80" w:after="80"/>
              <w:ind w:left="90"/>
              <w:rPr>
                <w:rFonts w:ascii="Times New Roman" w:hAnsi="Times New Roman"/>
                <w:sz w:val="24"/>
                <w:szCs w:val="24"/>
              </w:rPr>
            </w:pPr>
            <w:r>
              <w:rPr>
                <w:rFonts w:ascii="Times New Roman" w:hAnsi="Times New Roman"/>
                <w:sz w:val="24"/>
                <w:szCs w:val="24"/>
              </w:rPr>
              <w:t>Lõplikud j</w:t>
            </w:r>
            <w:r w:rsidR="008456A4" w:rsidRPr="00F91E14">
              <w:rPr>
                <w:rFonts w:ascii="Times New Roman" w:hAnsi="Times New Roman"/>
                <w:sz w:val="24"/>
                <w:szCs w:val="24"/>
              </w:rPr>
              <w:t>ärelduse selle osas, kas arenduskeskustele senisest vabamad käed tegevuste planeerimise osas osutus tulemuslikuks, saame teha siis, kui kõik tugitegevused on ellu viidud, aruanded esitatud ja ühiselt tulemuste üle aru peetud.</w:t>
            </w:r>
            <w:r>
              <w:rPr>
                <w:rFonts w:ascii="Times New Roman" w:hAnsi="Times New Roman"/>
                <w:sz w:val="24"/>
                <w:szCs w:val="24"/>
              </w:rPr>
              <w:t xml:space="preserve"> Senised teadmised programmide elluviimise kohta maakondades on positiivsed.</w:t>
            </w:r>
          </w:p>
          <w:p w14:paraId="3A0CF4C5" w14:textId="77777777" w:rsidR="008456A4" w:rsidRPr="00F91E14" w:rsidRDefault="008456A4" w:rsidP="008456A4">
            <w:pPr>
              <w:spacing w:before="80" w:after="80"/>
              <w:ind w:left="90"/>
              <w:rPr>
                <w:rFonts w:ascii="Times New Roman" w:hAnsi="Times New Roman"/>
                <w:sz w:val="24"/>
                <w:szCs w:val="24"/>
              </w:rPr>
            </w:pPr>
            <w:r w:rsidRPr="00F91E14">
              <w:rPr>
                <w:rFonts w:ascii="Times New Roman" w:hAnsi="Times New Roman"/>
                <w:sz w:val="24"/>
                <w:szCs w:val="24"/>
              </w:rPr>
              <w:t xml:space="preserve">Üheks väljakutseks on KÜSKi jaoks kindlasti see, kuidas suunata veelgi enam </w:t>
            </w:r>
            <w:proofErr w:type="spellStart"/>
            <w:r w:rsidRPr="00F91E14">
              <w:rPr>
                <w:rFonts w:ascii="Times New Roman" w:hAnsi="Times New Roman"/>
                <w:sz w:val="24"/>
                <w:szCs w:val="24"/>
              </w:rPr>
              <w:t>MAKe</w:t>
            </w:r>
            <w:proofErr w:type="spellEnd"/>
            <w:r w:rsidRPr="00F91E14">
              <w:rPr>
                <w:rFonts w:ascii="Times New Roman" w:hAnsi="Times New Roman"/>
                <w:sz w:val="24"/>
                <w:szCs w:val="24"/>
              </w:rPr>
              <w:t xml:space="preserve"> pakkuma taolisi tugitegevusi, mis on sihtgrupi jaoks kõige tulemuslikumad ja katsetama veelgi erinevamaid meetodeid (näiteks </w:t>
            </w:r>
            <w:proofErr w:type="spellStart"/>
            <w:r w:rsidRPr="00F91E14">
              <w:rPr>
                <w:rFonts w:ascii="Times New Roman" w:hAnsi="Times New Roman"/>
                <w:sz w:val="24"/>
                <w:szCs w:val="24"/>
              </w:rPr>
              <w:t>kootsing</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kovisioon</w:t>
            </w:r>
            <w:proofErr w:type="spellEnd"/>
            <w:r w:rsidRPr="00F91E14">
              <w:rPr>
                <w:rFonts w:ascii="Times New Roman" w:hAnsi="Times New Roman"/>
                <w:sz w:val="24"/>
                <w:szCs w:val="24"/>
              </w:rPr>
              <w:t xml:space="preserve"> vms).</w:t>
            </w:r>
          </w:p>
          <w:p w14:paraId="1E16EE81" w14:textId="77777777" w:rsidR="008456A4" w:rsidRPr="00F91E14" w:rsidRDefault="008456A4" w:rsidP="008456A4">
            <w:pPr>
              <w:spacing w:before="80" w:after="80"/>
              <w:ind w:left="90"/>
              <w:rPr>
                <w:rFonts w:ascii="Times New Roman" w:hAnsi="Times New Roman"/>
                <w:sz w:val="24"/>
                <w:szCs w:val="24"/>
              </w:rPr>
            </w:pPr>
            <w:r w:rsidRPr="00F91E14">
              <w:rPr>
                <w:rFonts w:ascii="Times New Roman" w:hAnsi="Times New Roman"/>
                <w:sz w:val="24"/>
                <w:szCs w:val="24"/>
              </w:rPr>
              <w:t>Ühiseks väljakutseks KÜSKi ja arenduskeskuste jaoks on tegelemine sihtgrupi teadlikkuse tõstmisega - värske KODARa mõjuanalüüsi kohaselt üle 60% vabaühendustest ei tea, mis on nende koolitusvajadused või ei näe üldse vajadust koolituste järele.</w:t>
            </w:r>
          </w:p>
          <w:p w14:paraId="70C88288" w14:textId="77777777" w:rsidR="008456A4" w:rsidRPr="00F91E14" w:rsidRDefault="008456A4" w:rsidP="008456A4">
            <w:pPr>
              <w:spacing w:before="80" w:after="80"/>
              <w:ind w:left="90"/>
              <w:rPr>
                <w:rFonts w:ascii="Times New Roman" w:hAnsi="Times New Roman"/>
                <w:sz w:val="24"/>
                <w:szCs w:val="24"/>
              </w:rPr>
            </w:pPr>
            <w:r w:rsidRPr="00F91E14">
              <w:rPr>
                <w:rFonts w:ascii="Times New Roman" w:hAnsi="Times New Roman"/>
                <w:sz w:val="24"/>
                <w:szCs w:val="24"/>
              </w:rPr>
              <w:t>Mõnevõrra keeruline on hinnata ühtselt ka väga erinevalt üles ehitatud tugitegevuste tulemuslikkust, tulevikus tasub kaaluda, kas on võimalik näiteks keskselt ja sarnaselt küsida kõigilt osalejatelt tagasisidet nende rahulolu ja omandatud teadmiste kohta - läbirääkimiste koht MAKide ja KÜSKi vahel.</w:t>
            </w:r>
          </w:p>
          <w:p w14:paraId="57449A09" w14:textId="77777777" w:rsidR="008456A4" w:rsidRPr="00F91E14" w:rsidRDefault="008456A4" w:rsidP="008456A4">
            <w:pPr>
              <w:spacing w:before="80" w:after="80"/>
              <w:ind w:left="90"/>
              <w:rPr>
                <w:rFonts w:ascii="Times New Roman" w:hAnsi="Times New Roman"/>
                <w:sz w:val="24"/>
                <w:szCs w:val="24"/>
              </w:rPr>
            </w:pPr>
            <w:r w:rsidRPr="00F91E14">
              <w:rPr>
                <w:rFonts w:ascii="Times New Roman" w:hAnsi="Times New Roman"/>
                <w:sz w:val="24"/>
                <w:szCs w:val="24"/>
              </w:rPr>
              <w:t>Muidugi on suureks väljakutseks tugitegevustele ka see, et vahendid ühe maakonna kohta (4000 eurot programmi kohta aastas) on väga kitsad ja selle raames on keeruline leida kõige kvaliteetsemaid koolitajaid või rahastada kõige põhjalikumaid tegevusi.</w:t>
            </w:r>
          </w:p>
          <w:p w14:paraId="12BF8D4E" w14:textId="7DD62435" w:rsidR="008456A4" w:rsidRPr="00BE6238" w:rsidRDefault="008456A4" w:rsidP="008456A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Positiivse osas võib aga juba praegu (enne programmide lõppu) öelda, et kindlasti on suurenenud koostöö tugitegevuste pakkumisel erinevate arenduskeskuste vahel ning konsultandid on silmaga </w:t>
            </w:r>
            <w:r w:rsidRPr="00F91E14">
              <w:rPr>
                <w:rFonts w:ascii="Times New Roman" w:hAnsi="Times New Roman"/>
                <w:sz w:val="24"/>
                <w:szCs w:val="24"/>
              </w:rPr>
              <w:lastRenderedPageBreak/>
              <w:t>nähtavalt motiveeritud tugitegevusi planeerima ja läbi viima, kui neile on antud nende kujundamise osas suurem vabadus ja usaldus KÜSKi poolt.</w:t>
            </w:r>
          </w:p>
        </w:tc>
      </w:tr>
    </w:tbl>
    <w:p w14:paraId="6B8B82F4" w14:textId="77777777" w:rsidR="002F78AA" w:rsidRDefault="002F78AA" w:rsidP="002F78AA">
      <w:pPr>
        <w:tabs>
          <w:tab w:val="left" w:pos="945"/>
        </w:tabs>
        <w:spacing w:after="0"/>
        <w:rPr>
          <w:rFonts w:ascii="Times New Roman" w:hAnsi="Times New Roman"/>
          <w:b/>
          <w:sz w:val="24"/>
          <w:szCs w:val="24"/>
        </w:rPr>
      </w:pPr>
    </w:p>
    <w:p w14:paraId="622BABD2" w14:textId="77777777" w:rsidR="002F78AA" w:rsidRDefault="002F78AA" w:rsidP="002F78AA">
      <w:pPr>
        <w:tabs>
          <w:tab w:val="left" w:pos="945"/>
        </w:tabs>
        <w:spacing w:after="0"/>
        <w:rPr>
          <w:rFonts w:ascii="Times New Roman" w:hAnsi="Times New Roman"/>
          <w:b/>
          <w:sz w:val="24"/>
          <w:szCs w:val="24"/>
        </w:rPr>
      </w:pPr>
    </w:p>
    <w:p w14:paraId="406B87C2" w14:textId="77777777" w:rsidR="002F78AA" w:rsidRPr="00486812" w:rsidRDefault="002F78AA" w:rsidP="002F78AA">
      <w:pPr>
        <w:tabs>
          <w:tab w:val="left" w:pos="945"/>
        </w:tabs>
        <w:spacing w:after="0"/>
        <w:rPr>
          <w:rFonts w:ascii="Times New Roman" w:hAnsi="Times New Roman"/>
          <w:b/>
          <w:sz w:val="24"/>
          <w:szCs w:val="24"/>
        </w:rPr>
      </w:pPr>
      <w:r w:rsidRPr="00486812">
        <w:rPr>
          <w:rFonts w:ascii="Times New Roman" w:hAnsi="Times New Roman"/>
          <w:b/>
          <w:sz w:val="24"/>
          <w:szCs w:val="24"/>
        </w:rPr>
        <w:t>III RAHVUSVAHELISE KOOSTÖÖ TOETUSED</w:t>
      </w:r>
    </w:p>
    <w:tbl>
      <w:tblPr>
        <w:tblStyle w:val="Kontuurtabel"/>
        <w:tblW w:w="9810" w:type="dxa"/>
        <w:tblInd w:w="-176" w:type="dxa"/>
        <w:tblLook w:val="04A0" w:firstRow="1" w:lastRow="0" w:firstColumn="1" w:lastColumn="0" w:noHBand="0" w:noVBand="1"/>
      </w:tblPr>
      <w:tblGrid>
        <w:gridCol w:w="9810"/>
      </w:tblGrid>
      <w:tr w:rsidR="002F78AA" w:rsidRPr="00BE6238" w14:paraId="6065A7C3" w14:textId="77777777" w:rsidTr="00C176A3">
        <w:tc>
          <w:tcPr>
            <w:tcW w:w="9810" w:type="dxa"/>
            <w:shd w:val="pct5" w:color="auto" w:fill="auto"/>
            <w:hideMark/>
          </w:tcPr>
          <w:p w14:paraId="7843E99A" w14:textId="511F7A71" w:rsidR="002F78AA" w:rsidRPr="00BE6238" w:rsidRDefault="002F78AA" w:rsidP="00C47EE8">
            <w:pPr>
              <w:tabs>
                <w:tab w:val="left" w:pos="945"/>
              </w:tabs>
              <w:spacing w:before="120" w:after="120"/>
              <w:rPr>
                <w:rFonts w:ascii="Times New Roman" w:hAnsi="Times New Roman"/>
                <w:b/>
                <w:sz w:val="24"/>
                <w:szCs w:val="24"/>
              </w:rPr>
            </w:pPr>
            <w:r w:rsidRPr="00BE6238">
              <w:rPr>
                <w:rFonts w:ascii="Times New Roman" w:hAnsi="Times New Roman"/>
                <w:b/>
                <w:sz w:val="24"/>
                <w:szCs w:val="24"/>
              </w:rPr>
              <w:t xml:space="preserve">Reisitoetuste konkurss </w:t>
            </w:r>
            <w:r w:rsidR="00C47EE8">
              <w:rPr>
                <w:rFonts w:ascii="Times New Roman" w:hAnsi="Times New Roman"/>
                <w:b/>
                <w:sz w:val="24"/>
                <w:szCs w:val="24"/>
              </w:rPr>
              <w:t xml:space="preserve">- </w:t>
            </w:r>
            <w:hyperlink r:id="rId10">
              <w:r w:rsidR="00C47EE8" w:rsidRPr="00F91E14">
                <w:rPr>
                  <w:rFonts w:ascii="Times New Roman" w:hAnsi="Times New Roman"/>
                  <w:b/>
                  <w:color w:val="1155CC"/>
                  <w:sz w:val="24"/>
                  <w:szCs w:val="24"/>
                  <w:u w:val="single"/>
                </w:rPr>
                <w:t>https://www.kysk.ee/reisitoetused</w:t>
              </w:r>
            </w:hyperlink>
          </w:p>
        </w:tc>
      </w:tr>
      <w:tr w:rsidR="002F78AA" w:rsidRPr="00B7465A" w14:paraId="10F0E2F3" w14:textId="77777777" w:rsidTr="00C176A3">
        <w:tc>
          <w:tcPr>
            <w:tcW w:w="9810" w:type="dxa"/>
            <w:shd w:val="pct5" w:color="auto" w:fill="auto"/>
          </w:tcPr>
          <w:p w14:paraId="36E1D68E"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37487A43" w14:textId="77777777" w:rsidTr="00C176A3">
        <w:tc>
          <w:tcPr>
            <w:tcW w:w="9810" w:type="dxa"/>
            <w:shd w:val="clear" w:color="auto" w:fill="auto"/>
          </w:tcPr>
          <w:p w14:paraId="0A27E352" w14:textId="4D4EAE5B" w:rsidR="002F78AA" w:rsidRPr="00BE6238" w:rsidRDefault="00C47EE8" w:rsidP="00C47EE8">
            <w:pPr>
              <w:tabs>
                <w:tab w:val="left" w:pos="945"/>
              </w:tabs>
              <w:spacing w:before="80" w:after="80"/>
              <w:rPr>
                <w:rFonts w:ascii="Times New Roman" w:hAnsi="Times New Roman"/>
                <w:b/>
                <w:sz w:val="24"/>
                <w:szCs w:val="24"/>
              </w:rPr>
            </w:pPr>
            <w:r w:rsidRPr="00F91E14">
              <w:rPr>
                <w:rFonts w:ascii="Times New Roman" w:hAnsi="Times New Roman"/>
                <w:sz w:val="24"/>
                <w:szCs w:val="24"/>
              </w:rPr>
              <w:t>2019. aasta esimeses pooles esitati reisitoetuste konkursile 39 projekti, millest eraldati toetus 37-le projektile kogusummas</w:t>
            </w:r>
            <w:r w:rsidR="00942F6E">
              <w:rPr>
                <w:rFonts w:ascii="Times New Roman" w:hAnsi="Times New Roman"/>
                <w:sz w:val="24"/>
                <w:szCs w:val="24"/>
              </w:rPr>
              <w:t xml:space="preserve"> 23 837,86 eurot.</w:t>
            </w:r>
            <w:r w:rsidRPr="00F91E14">
              <w:rPr>
                <w:rFonts w:ascii="Times New Roman" w:hAnsi="Times New Roman"/>
                <w:sz w:val="24"/>
                <w:szCs w:val="24"/>
              </w:rPr>
              <w:t xml:space="preserve"> </w:t>
            </w:r>
            <w:r w:rsidR="00942F6E">
              <w:rPr>
                <w:rFonts w:ascii="Times New Roman" w:hAnsi="Times New Roman"/>
                <w:sz w:val="24"/>
                <w:szCs w:val="24"/>
              </w:rPr>
              <w:t>Ühe toetuse saaja hiljem loobus toetust kasutamast. Mitterahastatud taotlused ei vastanud konkursi tingimustele (rühma osalemine festivalil, spetsiifiline kodanikuühiskonnaga mitteseotud valdkond).</w:t>
            </w:r>
            <w:r w:rsidRPr="00C47EE8">
              <w:rPr>
                <w:rFonts w:ascii="Times New Roman" w:hAnsi="Times New Roman"/>
                <w:color w:val="FF0000"/>
                <w:sz w:val="24"/>
                <w:szCs w:val="24"/>
                <w:highlight w:val="yellow"/>
              </w:rPr>
              <w:t xml:space="preserve"> </w:t>
            </w:r>
          </w:p>
        </w:tc>
      </w:tr>
      <w:tr w:rsidR="002F78AA" w:rsidRPr="00BE6238" w14:paraId="444B2184" w14:textId="77777777" w:rsidTr="00C176A3">
        <w:tc>
          <w:tcPr>
            <w:tcW w:w="9810" w:type="dxa"/>
            <w:shd w:val="pct5" w:color="auto" w:fill="auto"/>
            <w:hideMark/>
          </w:tcPr>
          <w:p w14:paraId="72871C07"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w:t>
            </w:r>
            <w:r>
              <w:rPr>
                <w:rFonts w:ascii="Times New Roman" w:hAnsi="Times New Roman"/>
                <w:sz w:val="24"/>
                <w:szCs w:val="24"/>
              </w:rPr>
              <w:t>M</w:t>
            </w:r>
            <w:r w:rsidRPr="00AF52F5">
              <w:rPr>
                <w:rFonts w:ascii="Times New Roman" w:hAnsi="Times New Roman"/>
                <w:sz w:val="24"/>
                <w:szCs w:val="24"/>
              </w:rPr>
              <w:t>enetlusprotsessi ülevaade</w:t>
            </w:r>
            <w:r>
              <w:rPr>
                <w:rFonts w:ascii="Times New Roman" w:hAnsi="Times New Roman"/>
                <w:sz w:val="24"/>
                <w:szCs w:val="24"/>
              </w:rPr>
              <w:t>, tulemused (või viide kodulehele).</w:t>
            </w:r>
            <w:r>
              <w:t xml:space="preserve"> </w:t>
            </w:r>
            <w:r w:rsidRPr="00AF5B67">
              <w:rPr>
                <w:rFonts w:ascii="Times New Roman" w:hAnsi="Times New Roman"/>
                <w:sz w:val="24"/>
                <w:szCs w:val="24"/>
              </w:rPr>
              <w:t>Kokkuvõte projektide mittetoetamise põhjustest.</w:t>
            </w:r>
            <w:r>
              <w:rPr>
                <w:rFonts w:ascii="Times New Roman" w:hAnsi="Times New Roman"/>
                <w:sz w:val="24"/>
                <w:szCs w:val="24"/>
              </w:rPr>
              <w:t xml:space="preserve"> </w:t>
            </w:r>
          </w:p>
        </w:tc>
      </w:tr>
      <w:tr w:rsidR="002F78AA" w:rsidRPr="00BE6238" w14:paraId="1944DA5E" w14:textId="77777777" w:rsidTr="00C176A3">
        <w:tc>
          <w:tcPr>
            <w:tcW w:w="9810" w:type="dxa"/>
          </w:tcPr>
          <w:p w14:paraId="0EBD28D4" w14:textId="695F457C" w:rsidR="00C47EE8" w:rsidRPr="00F91E14" w:rsidRDefault="00C47EE8" w:rsidP="00C47EE8">
            <w:pPr>
              <w:spacing w:before="80" w:after="80"/>
              <w:ind w:left="91"/>
              <w:jc w:val="both"/>
              <w:rPr>
                <w:rFonts w:ascii="Times New Roman" w:hAnsi="Times New Roman"/>
                <w:sz w:val="24"/>
                <w:szCs w:val="24"/>
              </w:rPr>
            </w:pPr>
            <w:r>
              <w:rPr>
                <w:rFonts w:ascii="Times New Roman" w:hAnsi="Times New Roman"/>
                <w:sz w:val="24"/>
                <w:szCs w:val="24"/>
              </w:rPr>
              <w:t xml:space="preserve"> </w:t>
            </w:r>
            <w:r w:rsidRPr="00F91E14">
              <w:rPr>
                <w:rFonts w:ascii="Times New Roman" w:hAnsi="Times New Roman"/>
                <w:sz w:val="24"/>
                <w:szCs w:val="24"/>
              </w:rPr>
              <w:t xml:space="preserve">Reisitoetuste </w:t>
            </w:r>
            <w:r>
              <w:rPr>
                <w:rFonts w:ascii="Times New Roman" w:hAnsi="Times New Roman"/>
                <w:sz w:val="24"/>
                <w:szCs w:val="24"/>
              </w:rPr>
              <w:t xml:space="preserve">pidevalt avatud </w:t>
            </w:r>
            <w:r w:rsidRPr="00F91E14">
              <w:rPr>
                <w:rFonts w:ascii="Times New Roman" w:hAnsi="Times New Roman"/>
                <w:sz w:val="24"/>
                <w:szCs w:val="24"/>
              </w:rPr>
              <w:t>konkursi taotlused vaadatakse läbi vastavalt</w:t>
            </w:r>
            <w:hyperlink r:id="rId11">
              <w:r w:rsidRPr="00F91E14">
                <w:rPr>
                  <w:rFonts w:ascii="Times New Roman" w:hAnsi="Times New Roman"/>
                  <w:sz w:val="24"/>
                  <w:szCs w:val="24"/>
                </w:rPr>
                <w:t xml:space="preserve"> </w:t>
              </w:r>
            </w:hyperlink>
            <w:hyperlink r:id="rId12">
              <w:r w:rsidRPr="00F91E14">
                <w:rPr>
                  <w:rFonts w:ascii="Times New Roman" w:hAnsi="Times New Roman"/>
                  <w:color w:val="1155CC"/>
                  <w:sz w:val="24"/>
                  <w:szCs w:val="24"/>
                  <w:u w:val="single"/>
                </w:rPr>
                <w:t>reisitoetuste konkursi</w:t>
              </w:r>
            </w:hyperlink>
            <w:r w:rsidRPr="00F91E14">
              <w:rPr>
                <w:rFonts w:ascii="Times New Roman" w:hAnsi="Times New Roman"/>
                <w:sz w:val="24"/>
                <w:szCs w:val="24"/>
              </w:rPr>
              <w:t xml:space="preserve"> tingimustele  nii tehniliselt kui ka sisuliselt konkursi koordinaatori ja KÜSKi juhataja poolt. Juhataja teeb toetamise kohta otsuse vastavalt tingimustele. Rahuldatud toetused on avalikustatud</w:t>
            </w:r>
            <w:hyperlink r:id="rId13">
              <w:r w:rsidRPr="00F91E14">
                <w:rPr>
                  <w:rFonts w:ascii="Times New Roman" w:hAnsi="Times New Roman"/>
                  <w:sz w:val="24"/>
                  <w:szCs w:val="24"/>
                </w:rPr>
                <w:t xml:space="preserve"> </w:t>
              </w:r>
            </w:hyperlink>
            <w:hyperlink r:id="rId14">
              <w:r w:rsidRPr="00F91E14">
                <w:rPr>
                  <w:rFonts w:ascii="Times New Roman" w:hAnsi="Times New Roman"/>
                  <w:color w:val="1155CC"/>
                  <w:sz w:val="24"/>
                  <w:szCs w:val="24"/>
                  <w:u w:val="single"/>
                </w:rPr>
                <w:t>KÜSKi veebilehel.</w:t>
              </w:r>
            </w:hyperlink>
            <w:r w:rsidRPr="00F91E14">
              <w:rPr>
                <w:rFonts w:ascii="Times New Roman" w:hAnsi="Times New Roman"/>
                <w:sz w:val="24"/>
                <w:szCs w:val="24"/>
              </w:rPr>
              <w:t xml:space="preserve"> </w:t>
            </w:r>
          </w:p>
          <w:p w14:paraId="0608C39C" w14:textId="06F99120" w:rsidR="002F78AA" w:rsidRPr="00BE6238" w:rsidRDefault="00C47EE8" w:rsidP="00C47EE8">
            <w:pPr>
              <w:tabs>
                <w:tab w:val="left" w:pos="945"/>
              </w:tabs>
              <w:spacing w:before="80" w:after="80"/>
              <w:rPr>
                <w:rFonts w:ascii="Times New Roman" w:hAnsi="Times New Roman"/>
                <w:sz w:val="24"/>
                <w:szCs w:val="24"/>
              </w:rPr>
            </w:pPr>
            <w:r w:rsidRPr="00F91E14">
              <w:rPr>
                <w:rFonts w:ascii="Times New Roman" w:hAnsi="Times New Roman"/>
                <w:sz w:val="24"/>
                <w:szCs w:val="24"/>
              </w:rPr>
              <w:t>Toetamata jäeti kaks projekti, millest ühel juhul sooviti toetust kasutada teatritrupi sõiduks esinema välisriiki ja teisel juhul oli tegu spetsiifilisele valdkondlikule üritusele eksperdi kutsumisega. Taotlused ei vastanud konkursi põhimõtetele ja tingimustele ning ei võimaldanud saavutada KÜSKi ega vastava toetuskonkursi eesmärke.</w:t>
            </w:r>
          </w:p>
        </w:tc>
      </w:tr>
      <w:tr w:rsidR="002F78AA" w:rsidRPr="00BE6238" w14:paraId="40499434" w14:textId="77777777" w:rsidTr="00C176A3">
        <w:tc>
          <w:tcPr>
            <w:tcW w:w="9810" w:type="dxa"/>
            <w:shd w:val="pct5" w:color="auto" w:fill="auto"/>
            <w:hideMark/>
          </w:tcPr>
          <w:p w14:paraId="0179FF73"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Järeldused konkursi </w:t>
            </w:r>
            <w:r>
              <w:rPr>
                <w:rFonts w:ascii="Times New Roman" w:hAnsi="Times New Roman"/>
                <w:sz w:val="24"/>
                <w:szCs w:val="24"/>
              </w:rPr>
              <w:t xml:space="preserve">jätkamise osas. </w:t>
            </w:r>
          </w:p>
        </w:tc>
      </w:tr>
      <w:tr w:rsidR="002F78AA" w:rsidRPr="00BE6238" w14:paraId="37382B88" w14:textId="77777777" w:rsidTr="00C176A3">
        <w:trPr>
          <w:trHeight w:val="898"/>
        </w:trPr>
        <w:tc>
          <w:tcPr>
            <w:tcW w:w="9810" w:type="dxa"/>
            <w:vAlign w:val="center"/>
          </w:tcPr>
          <w:p w14:paraId="61C755EC" w14:textId="77777777" w:rsidR="002F78AA" w:rsidRPr="004E5035" w:rsidRDefault="002F78AA" w:rsidP="00C176A3">
            <w:pPr>
              <w:tabs>
                <w:tab w:val="left" w:pos="945"/>
              </w:tabs>
              <w:jc w:val="both"/>
              <w:rPr>
                <w:rFonts w:ascii="Times New Roman" w:hAnsi="Times New Roman"/>
                <w:i/>
                <w:sz w:val="24"/>
                <w:szCs w:val="24"/>
              </w:rPr>
            </w:pPr>
            <w:r w:rsidRPr="004E5035">
              <w:rPr>
                <w:rFonts w:ascii="Times New Roman" w:hAnsi="Times New Roman"/>
                <w:i/>
                <w:sz w:val="24"/>
                <w:szCs w:val="24"/>
              </w:rPr>
              <w:t>Esitatakse lõpparuandes.</w:t>
            </w:r>
          </w:p>
        </w:tc>
      </w:tr>
    </w:tbl>
    <w:p w14:paraId="00EAD05C" w14:textId="77777777" w:rsidR="002F78AA" w:rsidRPr="00BE6238" w:rsidRDefault="002F78AA" w:rsidP="002F78AA">
      <w:pPr>
        <w:tabs>
          <w:tab w:val="left" w:pos="945"/>
        </w:tabs>
        <w:spacing w:after="0"/>
        <w:rPr>
          <w:rFonts w:ascii="Times New Roman" w:hAnsi="Times New Roman"/>
          <w:sz w:val="24"/>
          <w:szCs w:val="24"/>
        </w:rPr>
      </w:pPr>
    </w:p>
    <w:p w14:paraId="4B4805A1"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BE6238" w14:paraId="77D86787" w14:textId="77777777" w:rsidTr="00C176A3">
        <w:tc>
          <w:tcPr>
            <w:tcW w:w="9810" w:type="dxa"/>
            <w:shd w:val="pct5" w:color="auto" w:fill="auto"/>
            <w:hideMark/>
          </w:tcPr>
          <w:p w14:paraId="250CD1C6" w14:textId="387EDE6D" w:rsidR="002F78AA" w:rsidRPr="00BE6238" w:rsidRDefault="002F78AA" w:rsidP="000F6938">
            <w:pPr>
              <w:spacing w:before="80" w:after="80"/>
              <w:rPr>
                <w:rFonts w:ascii="Times New Roman" w:hAnsi="Times New Roman"/>
                <w:b/>
                <w:bCs/>
                <w:sz w:val="24"/>
                <w:szCs w:val="24"/>
              </w:rPr>
            </w:pPr>
            <w:bookmarkStart w:id="3" w:name="_Hlk534729"/>
            <w:proofErr w:type="spellStart"/>
            <w:r w:rsidRPr="00BE6238">
              <w:rPr>
                <w:rFonts w:ascii="Times New Roman" w:hAnsi="Times New Roman"/>
                <w:b/>
                <w:bCs/>
                <w:sz w:val="24"/>
                <w:szCs w:val="24"/>
              </w:rPr>
              <w:t>Välisprojektide</w:t>
            </w:r>
            <w:proofErr w:type="spellEnd"/>
            <w:r w:rsidRPr="00BE6238">
              <w:rPr>
                <w:rFonts w:ascii="Times New Roman" w:hAnsi="Times New Roman"/>
                <w:b/>
                <w:bCs/>
                <w:sz w:val="24"/>
                <w:szCs w:val="24"/>
              </w:rPr>
              <w:t xml:space="preserve"> omafinantseeringu toetamine</w:t>
            </w:r>
            <w:r w:rsidR="00C47EE8">
              <w:rPr>
                <w:rFonts w:ascii="Times New Roman" w:hAnsi="Times New Roman"/>
                <w:b/>
                <w:bCs/>
                <w:sz w:val="24"/>
                <w:szCs w:val="24"/>
              </w:rPr>
              <w:t xml:space="preserve"> - </w:t>
            </w:r>
            <w:hyperlink r:id="rId15">
              <w:r w:rsidR="00C47EE8" w:rsidRPr="000F6938">
                <w:rPr>
                  <w:rFonts w:ascii="Times New Roman" w:hAnsi="Times New Roman"/>
                  <w:color w:val="1155CC"/>
                  <w:sz w:val="24"/>
                  <w:szCs w:val="24"/>
                  <w:u w:val="single"/>
                </w:rPr>
                <w:t>https://www.kysk.ee/valisprojektideomafin</w:t>
              </w:r>
            </w:hyperlink>
          </w:p>
        </w:tc>
      </w:tr>
      <w:tr w:rsidR="002F78AA" w:rsidRPr="00B7465A" w14:paraId="183B0EF4" w14:textId="77777777" w:rsidTr="00C176A3">
        <w:tc>
          <w:tcPr>
            <w:tcW w:w="9810" w:type="dxa"/>
            <w:shd w:val="pct5" w:color="auto" w:fill="auto"/>
          </w:tcPr>
          <w:p w14:paraId="440894A3"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6001AD6A" w14:textId="77777777" w:rsidTr="00C176A3">
        <w:tc>
          <w:tcPr>
            <w:tcW w:w="9810" w:type="dxa"/>
            <w:shd w:val="clear" w:color="auto" w:fill="auto"/>
          </w:tcPr>
          <w:p w14:paraId="5F19132E" w14:textId="36A009DD" w:rsidR="002F78AA" w:rsidRPr="000F6938" w:rsidRDefault="000F6938" w:rsidP="000F6938">
            <w:pPr>
              <w:spacing w:before="80" w:after="80"/>
              <w:ind w:left="91"/>
              <w:jc w:val="both"/>
              <w:rPr>
                <w:rFonts w:ascii="Times New Roman" w:hAnsi="Times New Roman"/>
                <w:b/>
                <w:color w:val="FF0000"/>
                <w:sz w:val="24"/>
                <w:szCs w:val="24"/>
              </w:rPr>
            </w:pPr>
            <w:r w:rsidRPr="00F91E14">
              <w:rPr>
                <w:rFonts w:ascii="Times New Roman" w:hAnsi="Times New Roman"/>
                <w:sz w:val="24"/>
                <w:szCs w:val="24"/>
              </w:rPr>
              <w:t xml:space="preserve">2019. aasta esimeses pooles esitati </w:t>
            </w:r>
            <w:r>
              <w:rPr>
                <w:rFonts w:ascii="Times New Roman" w:hAnsi="Times New Roman"/>
                <w:sz w:val="24"/>
                <w:szCs w:val="24"/>
              </w:rPr>
              <w:t xml:space="preserve">pidevalt avatud </w:t>
            </w:r>
            <w:proofErr w:type="spellStart"/>
            <w:r w:rsidRPr="00F91E14">
              <w:rPr>
                <w:rFonts w:ascii="Times New Roman" w:hAnsi="Times New Roman"/>
                <w:sz w:val="24"/>
                <w:szCs w:val="24"/>
              </w:rPr>
              <w:t>välisprojektide</w:t>
            </w:r>
            <w:proofErr w:type="spellEnd"/>
            <w:r w:rsidRPr="00F91E14">
              <w:rPr>
                <w:rFonts w:ascii="Times New Roman" w:hAnsi="Times New Roman"/>
                <w:sz w:val="24"/>
                <w:szCs w:val="24"/>
              </w:rPr>
              <w:t xml:space="preserve"> omafinantseeringu konkursile 9 projekti, millest </w:t>
            </w:r>
            <w:r>
              <w:rPr>
                <w:rFonts w:ascii="Times New Roman" w:hAnsi="Times New Roman"/>
                <w:sz w:val="24"/>
                <w:szCs w:val="24"/>
              </w:rPr>
              <w:t xml:space="preserve">otsustati </w:t>
            </w:r>
            <w:r w:rsidRPr="00F91E14">
              <w:rPr>
                <w:rFonts w:ascii="Times New Roman" w:hAnsi="Times New Roman"/>
                <w:sz w:val="24"/>
                <w:szCs w:val="24"/>
              </w:rPr>
              <w:t>toet</w:t>
            </w:r>
            <w:r>
              <w:rPr>
                <w:rFonts w:ascii="Times New Roman" w:hAnsi="Times New Roman"/>
                <w:sz w:val="24"/>
                <w:szCs w:val="24"/>
              </w:rPr>
              <w:t>ada</w:t>
            </w:r>
            <w:r w:rsidRPr="00F91E14">
              <w:rPr>
                <w:rFonts w:ascii="Times New Roman" w:hAnsi="Times New Roman"/>
                <w:sz w:val="24"/>
                <w:szCs w:val="24"/>
              </w:rPr>
              <w:t xml:space="preserve"> 8 projekti kogusummas </w:t>
            </w:r>
            <w:r w:rsidRPr="000F6938">
              <w:rPr>
                <w:rFonts w:ascii="Times New Roman" w:hAnsi="Times New Roman"/>
                <w:sz w:val="24"/>
                <w:szCs w:val="24"/>
              </w:rPr>
              <w:t>31 776,47 eurot</w:t>
            </w:r>
            <w:r>
              <w:rPr>
                <w:rFonts w:ascii="Times New Roman" w:hAnsi="Times New Roman"/>
                <w:sz w:val="24"/>
                <w:szCs w:val="24"/>
              </w:rPr>
              <w:t xml:space="preserve"> (mõned otsused on tehtud juuli alguses)</w:t>
            </w:r>
            <w:r w:rsidRPr="000F6938">
              <w:rPr>
                <w:rFonts w:ascii="Times New Roman" w:hAnsi="Times New Roman"/>
                <w:sz w:val="24"/>
                <w:szCs w:val="24"/>
              </w:rPr>
              <w:t xml:space="preserve">. </w:t>
            </w:r>
          </w:p>
        </w:tc>
      </w:tr>
      <w:tr w:rsidR="002F78AA" w:rsidRPr="00BE6238" w14:paraId="6E6D1019" w14:textId="77777777" w:rsidTr="00C176A3">
        <w:tc>
          <w:tcPr>
            <w:tcW w:w="9810" w:type="dxa"/>
            <w:shd w:val="pct5" w:color="auto" w:fill="auto"/>
            <w:hideMark/>
          </w:tcPr>
          <w:p w14:paraId="3B66B651"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9C6525">
              <w:rPr>
                <w:rFonts w:ascii="Times New Roman" w:hAnsi="Times New Roman"/>
                <w:sz w:val="24"/>
                <w:szCs w:val="24"/>
              </w:rPr>
              <w:t xml:space="preserve">. </w:t>
            </w:r>
            <w:r w:rsidRPr="004A6C74">
              <w:rPr>
                <w:rFonts w:ascii="Times New Roman" w:hAnsi="Times New Roman"/>
                <w:sz w:val="24"/>
                <w:szCs w:val="24"/>
              </w:rPr>
              <w:t>Menetlusprotsessi ülevaade, tulemused (või viide kodulehele). Sh kokkuvõte mitte toetatud projektidest, põhjustest.</w:t>
            </w:r>
          </w:p>
        </w:tc>
      </w:tr>
      <w:tr w:rsidR="002F78AA" w:rsidRPr="00BE6238" w14:paraId="79401595" w14:textId="77777777" w:rsidTr="00C176A3">
        <w:tc>
          <w:tcPr>
            <w:tcW w:w="9810" w:type="dxa"/>
          </w:tcPr>
          <w:p w14:paraId="066E9AB3" w14:textId="77777777" w:rsidR="000F6938" w:rsidRPr="00F91E14" w:rsidRDefault="000F6938" w:rsidP="000F6938">
            <w:pPr>
              <w:ind w:left="90"/>
              <w:jc w:val="both"/>
              <w:rPr>
                <w:rFonts w:ascii="Times New Roman" w:hAnsi="Times New Roman"/>
                <w:sz w:val="24"/>
                <w:szCs w:val="24"/>
              </w:rPr>
            </w:pPr>
            <w:proofErr w:type="spellStart"/>
            <w:r w:rsidRPr="00F91E14">
              <w:rPr>
                <w:rFonts w:ascii="Times New Roman" w:hAnsi="Times New Roman"/>
                <w:sz w:val="24"/>
                <w:szCs w:val="24"/>
              </w:rPr>
              <w:t>Välisprojektide</w:t>
            </w:r>
            <w:proofErr w:type="spellEnd"/>
            <w:r w:rsidRPr="00F91E14">
              <w:rPr>
                <w:rFonts w:ascii="Times New Roman" w:hAnsi="Times New Roman"/>
                <w:sz w:val="24"/>
                <w:szCs w:val="24"/>
              </w:rPr>
              <w:t xml:space="preserve"> omafinantseeringu konkursi taotlused vaadatakse läbi vastavalt</w:t>
            </w:r>
            <w:hyperlink r:id="rId16">
              <w:r w:rsidRPr="00F91E14">
                <w:rPr>
                  <w:rFonts w:ascii="Times New Roman" w:hAnsi="Times New Roman"/>
                  <w:sz w:val="24"/>
                  <w:szCs w:val="24"/>
                </w:rPr>
                <w:t xml:space="preserve"> </w:t>
              </w:r>
            </w:hyperlink>
            <w:hyperlink r:id="rId17">
              <w:proofErr w:type="spellStart"/>
              <w:r w:rsidRPr="00F91E14">
                <w:rPr>
                  <w:rFonts w:ascii="Times New Roman" w:hAnsi="Times New Roman"/>
                  <w:color w:val="1155CC"/>
                  <w:sz w:val="24"/>
                  <w:szCs w:val="24"/>
                  <w:u w:val="single"/>
                </w:rPr>
                <w:t>välisprojektide</w:t>
              </w:r>
              <w:proofErr w:type="spellEnd"/>
              <w:r w:rsidRPr="00F91E14">
                <w:rPr>
                  <w:rFonts w:ascii="Times New Roman" w:hAnsi="Times New Roman"/>
                  <w:color w:val="1155CC"/>
                  <w:sz w:val="24"/>
                  <w:szCs w:val="24"/>
                  <w:u w:val="single"/>
                </w:rPr>
                <w:t xml:space="preserve"> omafinantseeringu konkursi</w:t>
              </w:r>
            </w:hyperlink>
            <w:r w:rsidRPr="00F91E14">
              <w:rPr>
                <w:rFonts w:ascii="Times New Roman" w:hAnsi="Times New Roman"/>
                <w:sz w:val="24"/>
                <w:szCs w:val="24"/>
              </w:rPr>
              <w:t xml:space="preserve"> tingimustele nii tehniliselt kui ka sisuliselt konkursi koordinaatori ja KÜSKi juhataja poolt. Juhataja teeb toetamise kohta otsuse vastavalt tingimustele.</w:t>
            </w:r>
            <w:r>
              <w:rPr>
                <w:rFonts w:ascii="Times New Roman" w:hAnsi="Times New Roman"/>
                <w:sz w:val="24"/>
                <w:szCs w:val="24"/>
              </w:rPr>
              <w:t xml:space="preserve"> </w:t>
            </w:r>
            <w:r w:rsidRPr="00F91E14">
              <w:rPr>
                <w:rFonts w:ascii="Times New Roman" w:hAnsi="Times New Roman"/>
                <w:sz w:val="24"/>
                <w:szCs w:val="24"/>
              </w:rPr>
              <w:t>Rahuldatud toetused on avalikustatud</w:t>
            </w:r>
            <w:hyperlink r:id="rId18">
              <w:r w:rsidRPr="00F91E14">
                <w:rPr>
                  <w:rFonts w:ascii="Times New Roman" w:hAnsi="Times New Roman"/>
                  <w:sz w:val="24"/>
                  <w:szCs w:val="24"/>
                </w:rPr>
                <w:t xml:space="preserve"> </w:t>
              </w:r>
            </w:hyperlink>
            <w:hyperlink r:id="rId19">
              <w:r w:rsidRPr="00F91E14">
                <w:rPr>
                  <w:rFonts w:ascii="Times New Roman" w:hAnsi="Times New Roman"/>
                  <w:color w:val="1155CC"/>
                  <w:sz w:val="24"/>
                  <w:szCs w:val="24"/>
                  <w:u w:val="single"/>
                </w:rPr>
                <w:t>KÜSKi veebilehel.</w:t>
              </w:r>
            </w:hyperlink>
            <w:r w:rsidRPr="00F91E14">
              <w:rPr>
                <w:rFonts w:ascii="Times New Roman" w:hAnsi="Times New Roman"/>
                <w:sz w:val="24"/>
                <w:szCs w:val="24"/>
              </w:rPr>
              <w:t xml:space="preserve"> </w:t>
            </w:r>
          </w:p>
          <w:p w14:paraId="136087A2" w14:textId="7227D02D" w:rsidR="002F78AA" w:rsidRPr="00BE6238" w:rsidRDefault="000F6938" w:rsidP="000F6938">
            <w:pPr>
              <w:tabs>
                <w:tab w:val="left" w:pos="945"/>
              </w:tabs>
              <w:spacing w:before="80" w:after="80"/>
              <w:rPr>
                <w:rFonts w:ascii="Times New Roman" w:hAnsi="Times New Roman"/>
                <w:sz w:val="24"/>
                <w:szCs w:val="24"/>
              </w:rPr>
            </w:pPr>
            <w:r w:rsidRPr="00F91E14">
              <w:rPr>
                <w:rFonts w:ascii="Times New Roman" w:hAnsi="Times New Roman"/>
                <w:sz w:val="24"/>
                <w:szCs w:val="24"/>
              </w:rPr>
              <w:t>Toetamata jäi üks projekt, mille korral sooviti toetust väikeettevõtjate nõustamise toetamiseks, mis ei olnud seotud Eesti vabaühenduste tegevusvõimekuse suurendamise ega ka kodanikuühiskonna kujundamisega.</w:t>
            </w:r>
          </w:p>
        </w:tc>
      </w:tr>
      <w:tr w:rsidR="002F78AA" w:rsidRPr="00BE6238" w14:paraId="6463822D" w14:textId="77777777" w:rsidTr="00C176A3">
        <w:tc>
          <w:tcPr>
            <w:tcW w:w="9810" w:type="dxa"/>
            <w:shd w:val="pct5" w:color="auto" w:fill="auto"/>
          </w:tcPr>
          <w:p w14:paraId="2A88FD20"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Järeldused konkursi</w:t>
            </w:r>
            <w:r>
              <w:rPr>
                <w:rFonts w:ascii="Times New Roman" w:hAnsi="Times New Roman"/>
                <w:sz w:val="24"/>
                <w:szCs w:val="24"/>
              </w:rPr>
              <w:t xml:space="preserve"> jätkamise osas. </w:t>
            </w:r>
            <w:r w:rsidRPr="00BE6238">
              <w:rPr>
                <w:rFonts w:ascii="Times New Roman" w:hAnsi="Times New Roman"/>
                <w:sz w:val="24"/>
                <w:szCs w:val="24"/>
              </w:rPr>
              <w:t xml:space="preserve"> </w:t>
            </w:r>
          </w:p>
        </w:tc>
      </w:tr>
      <w:tr w:rsidR="002F78AA" w:rsidRPr="00BE6238" w14:paraId="20DA6D3E" w14:textId="77777777" w:rsidTr="00C176A3">
        <w:trPr>
          <w:trHeight w:val="898"/>
        </w:trPr>
        <w:tc>
          <w:tcPr>
            <w:tcW w:w="9810" w:type="dxa"/>
            <w:vAlign w:val="center"/>
          </w:tcPr>
          <w:p w14:paraId="7443B017" w14:textId="77777777" w:rsidR="000F6938" w:rsidRDefault="000F6938" w:rsidP="000F6938">
            <w:pPr>
              <w:spacing w:before="80" w:after="80"/>
              <w:ind w:left="91"/>
              <w:jc w:val="both"/>
              <w:rPr>
                <w:rFonts w:ascii="Times New Roman" w:hAnsi="Times New Roman"/>
                <w:sz w:val="24"/>
                <w:szCs w:val="24"/>
              </w:rPr>
            </w:pPr>
            <w:r>
              <w:rPr>
                <w:rFonts w:ascii="Times New Roman" w:hAnsi="Times New Roman"/>
                <w:sz w:val="24"/>
                <w:szCs w:val="24"/>
              </w:rPr>
              <w:t>Järeldused oli vaja esitada lõpparuandes. Kuna aga konkursi vahendid ammendusid I poolaastal ning sulgesime konkursi, siis esitame koheselt ka järeldused.</w:t>
            </w:r>
          </w:p>
          <w:p w14:paraId="27B06897" w14:textId="10916D9A" w:rsidR="000F6938" w:rsidRPr="00F91E14" w:rsidRDefault="000F6938" w:rsidP="000F6938">
            <w:pPr>
              <w:spacing w:before="80" w:after="80"/>
              <w:ind w:left="91"/>
              <w:jc w:val="both"/>
              <w:rPr>
                <w:rFonts w:ascii="Times New Roman" w:hAnsi="Times New Roman"/>
                <w:sz w:val="24"/>
                <w:szCs w:val="24"/>
              </w:rPr>
            </w:pPr>
            <w:proofErr w:type="spellStart"/>
            <w:r w:rsidRPr="00F91E14">
              <w:rPr>
                <w:rFonts w:ascii="Times New Roman" w:hAnsi="Times New Roman"/>
                <w:sz w:val="24"/>
                <w:szCs w:val="24"/>
              </w:rPr>
              <w:lastRenderedPageBreak/>
              <w:t>Välisprojektide</w:t>
            </w:r>
            <w:proofErr w:type="spellEnd"/>
            <w:r w:rsidRPr="00F91E14">
              <w:rPr>
                <w:rFonts w:ascii="Times New Roman" w:hAnsi="Times New Roman"/>
                <w:sz w:val="24"/>
                <w:szCs w:val="24"/>
              </w:rPr>
              <w:t xml:space="preserve"> omafinantseeringu konkurss on edukas ja rahvusvahelistest fondidest projektide elluviimiseks rahastust saanud vabaühendustele märkimisväärse tähtsusega. </w:t>
            </w:r>
            <w:r w:rsidRPr="000F6938">
              <w:rPr>
                <w:rFonts w:ascii="Times New Roman" w:hAnsi="Times New Roman"/>
                <w:b/>
                <w:bCs/>
                <w:sz w:val="24"/>
                <w:szCs w:val="24"/>
              </w:rPr>
              <w:t xml:space="preserve">Konkursi kaudu andis KÜSKi 2019. aastal kokku 31 776,47 eurot </w:t>
            </w:r>
            <w:proofErr w:type="spellStart"/>
            <w:r w:rsidRPr="000F6938">
              <w:rPr>
                <w:rFonts w:ascii="Times New Roman" w:hAnsi="Times New Roman"/>
                <w:b/>
                <w:bCs/>
                <w:sz w:val="24"/>
                <w:szCs w:val="24"/>
              </w:rPr>
              <w:t>välisfondide</w:t>
            </w:r>
            <w:proofErr w:type="spellEnd"/>
            <w:r w:rsidRPr="000F6938">
              <w:rPr>
                <w:rFonts w:ascii="Times New Roman" w:hAnsi="Times New Roman"/>
                <w:b/>
                <w:bCs/>
                <w:sz w:val="24"/>
                <w:szCs w:val="24"/>
              </w:rPr>
              <w:t xml:space="preserve"> poolt kogusummas 323 269,46 eurot rahastatud Eesti vabaühend</w:t>
            </w:r>
            <w:r w:rsidR="00C76DED">
              <w:rPr>
                <w:rFonts w:ascii="Times New Roman" w:hAnsi="Times New Roman"/>
                <w:b/>
                <w:bCs/>
                <w:sz w:val="24"/>
                <w:szCs w:val="24"/>
              </w:rPr>
              <w:t>us</w:t>
            </w:r>
            <w:r w:rsidRPr="000F6938">
              <w:rPr>
                <w:rFonts w:ascii="Times New Roman" w:hAnsi="Times New Roman"/>
                <w:b/>
                <w:bCs/>
                <w:sz w:val="24"/>
                <w:szCs w:val="24"/>
              </w:rPr>
              <w:t>te projektide nõutava omafinantseeringu 84 900,12 eurot osaliseks toetamiseks.</w:t>
            </w:r>
            <w:r w:rsidRPr="00F91E14">
              <w:rPr>
                <w:rFonts w:ascii="Times New Roman" w:hAnsi="Times New Roman"/>
                <w:sz w:val="24"/>
                <w:szCs w:val="24"/>
              </w:rPr>
              <w:t xml:space="preserve"> KÜSKi hinnangul konkurss ja tingimused toimivad, taotlejad ei ole kitsaskohtadele osundanud. Toetatud projektid on olnud tulemuslikud.  </w:t>
            </w:r>
          </w:p>
          <w:p w14:paraId="5885D21C" w14:textId="4A47733D" w:rsidR="002F78AA" w:rsidRPr="004E5035" w:rsidRDefault="000F6938" w:rsidP="000F6938">
            <w:pPr>
              <w:tabs>
                <w:tab w:val="left" w:pos="945"/>
              </w:tabs>
              <w:jc w:val="both"/>
              <w:rPr>
                <w:rFonts w:ascii="Times New Roman" w:hAnsi="Times New Roman"/>
                <w:i/>
                <w:sz w:val="24"/>
                <w:szCs w:val="24"/>
              </w:rPr>
            </w:pPr>
            <w:r w:rsidRPr="00F91E14">
              <w:rPr>
                <w:rFonts w:ascii="Times New Roman" w:hAnsi="Times New Roman"/>
                <w:sz w:val="24"/>
                <w:szCs w:val="24"/>
              </w:rPr>
              <w:t xml:space="preserve">2019. aastal andsime toetusi välja taotluste laekumise järjekorras kahe toetussuuna - </w:t>
            </w:r>
            <w:proofErr w:type="spellStart"/>
            <w:r w:rsidRPr="00F91E14">
              <w:rPr>
                <w:rFonts w:ascii="Times New Roman" w:hAnsi="Times New Roman"/>
                <w:sz w:val="24"/>
                <w:szCs w:val="24"/>
              </w:rPr>
              <w:t>välisprojektide</w:t>
            </w:r>
            <w:proofErr w:type="spellEnd"/>
            <w:r w:rsidRPr="00F91E14">
              <w:rPr>
                <w:rFonts w:ascii="Times New Roman" w:hAnsi="Times New Roman"/>
                <w:sz w:val="24"/>
                <w:szCs w:val="24"/>
              </w:rPr>
              <w:t xml:space="preserve"> omafinantseeringu konkursi ja EV100 rahvusvaheliste katusorganisatsioonide suursündmuste konverentside </w:t>
            </w:r>
            <w:r>
              <w:rPr>
                <w:rFonts w:ascii="Times New Roman" w:hAnsi="Times New Roman"/>
                <w:sz w:val="24"/>
                <w:szCs w:val="24"/>
              </w:rPr>
              <w:t>projektidele ühtselt</w:t>
            </w:r>
            <w:r w:rsidRPr="00F91E14">
              <w:rPr>
                <w:rFonts w:ascii="Times New Roman" w:hAnsi="Times New Roman"/>
                <w:sz w:val="24"/>
                <w:szCs w:val="24"/>
              </w:rPr>
              <w:t xml:space="preserve"> kuni eelarves vahendeid jätkus. Konkurss suleti rahaliste vahendite lõppemise tõttu 17. juunil 2019. </w:t>
            </w:r>
            <w:r>
              <w:rPr>
                <w:rFonts w:ascii="Times New Roman" w:hAnsi="Times New Roman"/>
                <w:sz w:val="24"/>
                <w:szCs w:val="24"/>
              </w:rPr>
              <w:t xml:space="preserve"> Järgmisel</w:t>
            </w:r>
            <w:r w:rsidRPr="00F91E14">
              <w:rPr>
                <w:rFonts w:ascii="Times New Roman" w:hAnsi="Times New Roman"/>
                <w:sz w:val="24"/>
                <w:szCs w:val="24"/>
              </w:rPr>
              <w:t xml:space="preserve"> aastal soovime samal moel toetuste väljaandmist jätkata.</w:t>
            </w:r>
          </w:p>
        </w:tc>
      </w:tr>
      <w:bookmarkEnd w:id="3"/>
    </w:tbl>
    <w:p w14:paraId="769D9AAB" w14:textId="77777777" w:rsidR="002F78AA" w:rsidRPr="00BE6238" w:rsidRDefault="002F78AA" w:rsidP="002F78AA">
      <w:pPr>
        <w:tabs>
          <w:tab w:val="left" w:pos="945"/>
        </w:tabs>
        <w:spacing w:after="0"/>
        <w:rPr>
          <w:rFonts w:ascii="Times New Roman" w:hAnsi="Times New Roman"/>
          <w:sz w:val="24"/>
          <w:szCs w:val="24"/>
        </w:rPr>
      </w:pPr>
    </w:p>
    <w:p w14:paraId="17438656"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BE6238" w14:paraId="5BD76868" w14:textId="77777777" w:rsidTr="00C176A3">
        <w:tc>
          <w:tcPr>
            <w:tcW w:w="9810" w:type="dxa"/>
            <w:shd w:val="pct5" w:color="auto" w:fill="auto"/>
            <w:hideMark/>
          </w:tcPr>
          <w:p w14:paraId="14856098" w14:textId="6C03C676" w:rsidR="002F78AA" w:rsidRPr="00BE6238" w:rsidRDefault="002F78AA" w:rsidP="003B10FF">
            <w:pPr>
              <w:tabs>
                <w:tab w:val="left" w:pos="945"/>
              </w:tabs>
              <w:spacing w:before="80" w:after="80"/>
              <w:rPr>
                <w:rFonts w:ascii="Times New Roman" w:hAnsi="Times New Roman"/>
                <w:b/>
                <w:sz w:val="24"/>
                <w:szCs w:val="24"/>
              </w:rPr>
            </w:pPr>
            <w:r w:rsidRPr="00BE6238">
              <w:rPr>
                <w:rFonts w:ascii="Times New Roman" w:hAnsi="Times New Roman"/>
                <w:b/>
                <w:sz w:val="24"/>
                <w:szCs w:val="24"/>
              </w:rPr>
              <w:t xml:space="preserve">Eesti Vabariik 100: Rahvusvaheliste katusorganisatsioonide </w:t>
            </w:r>
            <w:r>
              <w:rPr>
                <w:rFonts w:ascii="Times New Roman" w:hAnsi="Times New Roman"/>
                <w:b/>
                <w:sz w:val="24"/>
                <w:szCs w:val="24"/>
              </w:rPr>
              <w:t xml:space="preserve">konverentside </w:t>
            </w:r>
            <w:r w:rsidRPr="00BE6238">
              <w:rPr>
                <w:rFonts w:ascii="Times New Roman" w:hAnsi="Times New Roman"/>
                <w:b/>
                <w:sz w:val="24"/>
                <w:szCs w:val="24"/>
              </w:rPr>
              <w:t>konkurss</w:t>
            </w:r>
            <w:r w:rsidR="003B10FF">
              <w:rPr>
                <w:rFonts w:ascii="Times New Roman" w:hAnsi="Times New Roman"/>
                <w:b/>
                <w:sz w:val="24"/>
                <w:szCs w:val="24"/>
              </w:rPr>
              <w:t xml:space="preserve"> -  </w:t>
            </w:r>
            <w:hyperlink r:id="rId20" w:history="1">
              <w:r w:rsidR="003B10FF" w:rsidRPr="003B10FF">
                <w:rPr>
                  <w:rStyle w:val="Hperlink"/>
                  <w:rFonts w:ascii="Times New Roman" w:hAnsi="Times New Roman"/>
                  <w:bCs/>
                  <w:sz w:val="24"/>
                  <w:szCs w:val="24"/>
                </w:rPr>
                <w:t>https://www.kysk.ee/ev100-rahvusvaheliste-katusorganisatsioonide-suursundmuste-konkurss</w:t>
              </w:r>
            </w:hyperlink>
          </w:p>
        </w:tc>
      </w:tr>
      <w:tr w:rsidR="002F78AA" w:rsidRPr="00B7465A" w14:paraId="6903DE9F" w14:textId="77777777" w:rsidTr="00C176A3">
        <w:tc>
          <w:tcPr>
            <w:tcW w:w="9810" w:type="dxa"/>
            <w:shd w:val="pct5" w:color="auto" w:fill="auto"/>
          </w:tcPr>
          <w:p w14:paraId="71CD38AB"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226B77AD" w14:textId="77777777" w:rsidTr="00C176A3">
        <w:tc>
          <w:tcPr>
            <w:tcW w:w="9810" w:type="dxa"/>
            <w:shd w:val="clear" w:color="auto" w:fill="auto"/>
          </w:tcPr>
          <w:p w14:paraId="5CDCEC8B" w14:textId="33B479F7" w:rsidR="002F78AA" w:rsidRPr="00BE6238" w:rsidRDefault="003B10FF" w:rsidP="003B10FF">
            <w:pPr>
              <w:spacing w:before="80" w:after="80"/>
              <w:ind w:left="91"/>
              <w:jc w:val="both"/>
              <w:rPr>
                <w:rFonts w:ascii="Times New Roman" w:hAnsi="Times New Roman"/>
                <w:b/>
                <w:sz w:val="24"/>
                <w:szCs w:val="24"/>
              </w:rPr>
            </w:pPr>
            <w:r w:rsidRPr="00F91E14">
              <w:rPr>
                <w:rFonts w:ascii="Times New Roman" w:hAnsi="Times New Roman"/>
                <w:sz w:val="24"/>
                <w:szCs w:val="24"/>
              </w:rPr>
              <w:t xml:space="preserve">2019. aasta esimeses pooles esitati konkursile 10 projekti, mis kõik said toetust kogusummas </w:t>
            </w:r>
            <w:r w:rsidRPr="003B10FF">
              <w:rPr>
                <w:rFonts w:ascii="Times New Roman" w:hAnsi="Times New Roman"/>
                <w:sz w:val="24"/>
                <w:szCs w:val="24"/>
              </w:rPr>
              <w:t xml:space="preserve">65 353,93 eurot. </w:t>
            </w:r>
          </w:p>
        </w:tc>
      </w:tr>
      <w:tr w:rsidR="002F78AA" w:rsidRPr="00BE6238" w14:paraId="5ACC28EF" w14:textId="77777777" w:rsidTr="00C176A3">
        <w:tc>
          <w:tcPr>
            <w:tcW w:w="9810" w:type="dxa"/>
            <w:shd w:val="pct5" w:color="auto" w:fill="auto"/>
            <w:hideMark/>
          </w:tcPr>
          <w:p w14:paraId="0FDADFE6"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w:t>
            </w:r>
            <w:r w:rsidRPr="009C6525">
              <w:rPr>
                <w:rFonts w:ascii="Times New Roman" w:hAnsi="Times New Roman"/>
                <w:sz w:val="24"/>
                <w:szCs w:val="24"/>
              </w:rPr>
              <w:t>Menetlusprotsessi ülevaade, tulemused (või viide kodulehele). Sh kokkuvõte mitte toetatud projektidest, põhjustest</w:t>
            </w:r>
          </w:p>
        </w:tc>
      </w:tr>
      <w:tr w:rsidR="002F78AA" w:rsidRPr="00BE6238" w14:paraId="107313F9" w14:textId="77777777" w:rsidTr="00C176A3">
        <w:tc>
          <w:tcPr>
            <w:tcW w:w="9810" w:type="dxa"/>
          </w:tcPr>
          <w:p w14:paraId="13647898" w14:textId="475B7044" w:rsidR="002F78AA" w:rsidRPr="00BE6238" w:rsidRDefault="003B10FF" w:rsidP="003B10FF">
            <w:pPr>
              <w:spacing w:before="80" w:after="80"/>
              <w:ind w:left="91"/>
              <w:jc w:val="both"/>
              <w:rPr>
                <w:rFonts w:ascii="Times New Roman" w:hAnsi="Times New Roman"/>
                <w:sz w:val="24"/>
                <w:szCs w:val="24"/>
              </w:rPr>
            </w:pPr>
            <w:r w:rsidRPr="00F91E14">
              <w:rPr>
                <w:rFonts w:ascii="Times New Roman" w:hAnsi="Times New Roman"/>
                <w:sz w:val="24"/>
                <w:szCs w:val="24"/>
              </w:rPr>
              <w:t>EV100 rahvusvaheliste katusorganisatsioonide suursündmuste konverentside konkursi taotlused vaadatakse läbi vastavalt</w:t>
            </w:r>
            <w:hyperlink r:id="rId21">
              <w:r w:rsidRPr="00F91E14">
                <w:rPr>
                  <w:rFonts w:ascii="Times New Roman" w:hAnsi="Times New Roman"/>
                  <w:sz w:val="24"/>
                  <w:szCs w:val="24"/>
                </w:rPr>
                <w:t xml:space="preserve"> </w:t>
              </w:r>
            </w:hyperlink>
            <w:hyperlink r:id="rId22">
              <w:r w:rsidRPr="00F91E14">
                <w:rPr>
                  <w:rFonts w:ascii="Times New Roman" w:hAnsi="Times New Roman"/>
                  <w:color w:val="1155CC"/>
                  <w:sz w:val="24"/>
                  <w:szCs w:val="24"/>
                  <w:u w:val="single"/>
                </w:rPr>
                <w:t>konkursi</w:t>
              </w:r>
            </w:hyperlink>
            <w:r w:rsidRPr="00F91E14">
              <w:rPr>
                <w:rFonts w:ascii="Times New Roman" w:hAnsi="Times New Roman"/>
                <w:sz w:val="24"/>
                <w:szCs w:val="24"/>
              </w:rPr>
              <w:t xml:space="preserve"> tingimustele nii tehniliselt kui ka sisuliselt konkursi koordinaatori ja KÜSKi juhataja poolt. Juhataja teeb toetamise kohta otsuse vastavalt tingimustele. Rahuldatud toetused on avalikustatud</w:t>
            </w:r>
            <w:hyperlink r:id="rId23">
              <w:r w:rsidRPr="00F91E14">
                <w:rPr>
                  <w:rFonts w:ascii="Times New Roman" w:hAnsi="Times New Roman"/>
                  <w:sz w:val="24"/>
                  <w:szCs w:val="24"/>
                </w:rPr>
                <w:t xml:space="preserve"> </w:t>
              </w:r>
            </w:hyperlink>
            <w:hyperlink r:id="rId24">
              <w:r w:rsidRPr="00F91E14">
                <w:rPr>
                  <w:rFonts w:ascii="Times New Roman" w:hAnsi="Times New Roman"/>
                  <w:color w:val="1155CC"/>
                  <w:sz w:val="24"/>
                  <w:szCs w:val="24"/>
                  <w:u w:val="single"/>
                </w:rPr>
                <w:t>KÜSKi veebilehel.</w:t>
              </w:r>
            </w:hyperlink>
            <w:r w:rsidRPr="00F91E14">
              <w:rPr>
                <w:rFonts w:ascii="Times New Roman" w:hAnsi="Times New Roman"/>
                <w:sz w:val="24"/>
                <w:szCs w:val="24"/>
              </w:rPr>
              <w:t xml:space="preserve"> Konkurss suleti rahaliste vahendite lõppemise tõttu 17. juunil 2019.</w:t>
            </w:r>
          </w:p>
        </w:tc>
      </w:tr>
      <w:tr w:rsidR="002F78AA" w:rsidRPr="00BE6238" w14:paraId="7476ACC5" w14:textId="77777777" w:rsidTr="00C176A3">
        <w:tc>
          <w:tcPr>
            <w:tcW w:w="9810" w:type="dxa"/>
            <w:shd w:val="pct5" w:color="auto" w:fill="auto"/>
          </w:tcPr>
          <w:p w14:paraId="29D1E624"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Järeldused konkursi </w:t>
            </w:r>
            <w:r>
              <w:rPr>
                <w:rFonts w:ascii="Times New Roman" w:hAnsi="Times New Roman"/>
                <w:sz w:val="24"/>
                <w:szCs w:val="24"/>
              </w:rPr>
              <w:t xml:space="preserve">jätkamise osas. </w:t>
            </w:r>
          </w:p>
        </w:tc>
      </w:tr>
      <w:tr w:rsidR="002F78AA" w:rsidRPr="00BE6238" w14:paraId="2ABA7D5E" w14:textId="77777777" w:rsidTr="00C176A3">
        <w:trPr>
          <w:trHeight w:val="898"/>
        </w:trPr>
        <w:tc>
          <w:tcPr>
            <w:tcW w:w="9810" w:type="dxa"/>
            <w:vAlign w:val="center"/>
          </w:tcPr>
          <w:p w14:paraId="01A12C34" w14:textId="77777777" w:rsidR="003B10FF" w:rsidRDefault="003B10FF" w:rsidP="003B10FF">
            <w:pPr>
              <w:spacing w:before="80" w:after="80"/>
              <w:ind w:left="91"/>
              <w:jc w:val="both"/>
              <w:rPr>
                <w:rFonts w:ascii="Times New Roman" w:hAnsi="Times New Roman"/>
                <w:sz w:val="24"/>
                <w:szCs w:val="24"/>
              </w:rPr>
            </w:pPr>
            <w:r>
              <w:rPr>
                <w:rFonts w:ascii="Times New Roman" w:hAnsi="Times New Roman"/>
                <w:sz w:val="24"/>
                <w:szCs w:val="24"/>
              </w:rPr>
              <w:t>Järeldused oli vaja esitada lõpparuandes. Kuna aga konkursi vahendid ammendusid I poolaastal ning sulgesime konkursi, siis esitame koheselt ka järeldused.</w:t>
            </w:r>
          </w:p>
          <w:p w14:paraId="5E5C3C9E" w14:textId="77777777" w:rsidR="003B10FF" w:rsidRPr="00F91E14" w:rsidRDefault="003B10FF" w:rsidP="003B10FF">
            <w:pPr>
              <w:spacing w:before="80" w:after="80"/>
              <w:ind w:left="91"/>
              <w:jc w:val="both"/>
              <w:rPr>
                <w:rFonts w:ascii="Times New Roman" w:hAnsi="Times New Roman"/>
                <w:sz w:val="24"/>
                <w:szCs w:val="24"/>
              </w:rPr>
            </w:pPr>
            <w:r w:rsidRPr="00F91E14">
              <w:rPr>
                <w:rFonts w:ascii="Times New Roman" w:hAnsi="Times New Roman"/>
                <w:sz w:val="24"/>
                <w:szCs w:val="24"/>
              </w:rPr>
              <w:t>EV100 rahvusvaheliste katusorganisatsioonide suursündmuste konverentside konkurss on edukas ja võimaldab katta kuni 25% sündmuse kogumaksumusest. KÜSKi hinnangul konkurss ja tingimused toimivad, taotlejad kitsaskohtadele ei ole osundanud. Toetatud sündmused on õnnestunud ja tõstnud mh teadmist Eesti vabaühendustest rahvusvahelisel tasandil.</w:t>
            </w:r>
          </w:p>
          <w:p w14:paraId="07CEFC87" w14:textId="138E6BAB" w:rsidR="002F78AA" w:rsidRPr="003B10FF" w:rsidRDefault="003B10FF" w:rsidP="003B10FF">
            <w:pPr>
              <w:tabs>
                <w:tab w:val="left" w:pos="945"/>
              </w:tabs>
              <w:jc w:val="both"/>
              <w:rPr>
                <w:rFonts w:ascii="Times New Roman" w:hAnsi="Times New Roman"/>
                <w:iCs/>
                <w:sz w:val="24"/>
                <w:szCs w:val="24"/>
              </w:rPr>
            </w:pPr>
            <w:r w:rsidRPr="00F91E14">
              <w:rPr>
                <w:rFonts w:ascii="Times New Roman" w:hAnsi="Times New Roman"/>
                <w:sz w:val="24"/>
                <w:szCs w:val="24"/>
              </w:rPr>
              <w:t xml:space="preserve">Rahvusvaheliste katusorganisatsioonide suursündmuste konverentside korraldamise toetamise konkurssi tuleks võimalusel jätkata ka tuleval aastal, et toetada taoliste suursündmuste korraldamise kogemust, tõsta teadmisi Eestis tegutsevatest vabaühendustest </w:t>
            </w:r>
            <w:r>
              <w:rPr>
                <w:rFonts w:ascii="Times New Roman" w:hAnsi="Times New Roman"/>
                <w:sz w:val="24"/>
                <w:szCs w:val="24"/>
              </w:rPr>
              <w:t>ning</w:t>
            </w:r>
            <w:r w:rsidRPr="00F91E14">
              <w:rPr>
                <w:rFonts w:ascii="Times New Roman" w:hAnsi="Times New Roman"/>
                <w:sz w:val="24"/>
                <w:szCs w:val="24"/>
              </w:rPr>
              <w:t xml:space="preserve"> </w:t>
            </w:r>
            <w:r>
              <w:rPr>
                <w:rFonts w:ascii="Times New Roman" w:hAnsi="Times New Roman"/>
                <w:sz w:val="24"/>
                <w:szCs w:val="24"/>
              </w:rPr>
              <w:t xml:space="preserve">soodustada Eesti vabaühenduste koostööd valdkondlike </w:t>
            </w:r>
            <w:r w:rsidRPr="00F91E14">
              <w:rPr>
                <w:rFonts w:ascii="Times New Roman" w:hAnsi="Times New Roman"/>
                <w:sz w:val="24"/>
                <w:szCs w:val="24"/>
              </w:rPr>
              <w:t>rahvusvaheliste vabaühenduste</w:t>
            </w:r>
            <w:r>
              <w:rPr>
                <w:rFonts w:ascii="Times New Roman" w:hAnsi="Times New Roman"/>
                <w:sz w:val="24"/>
                <w:szCs w:val="24"/>
              </w:rPr>
              <w:t>ga ja võimekust rahvusvaheliste ürituste korraldamisel.</w:t>
            </w:r>
          </w:p>
        </w:tc>
      </w:tr>
    </w:tbl>
    <w:p w14:paraId="4F684D13" w14:textId="77777777" w:rsidR="002F78AA" w:rsidRDefault="002F78AA" w:rsidP="002F78AA">
      <w:pPr>
        <w:tabs>
          <w:tab w:val="left" w:pos="945"/>
        </w:tabs>
        <w:spacing w:after="0"/>
        <w:rPr>
          <w:rFonts w:ascii="Times New Roman" w:hAnsi="Times New Roman"/>
          <w:sz w:val="24"/>
          <w:szCs w:val="24"/>
        </w:rPr>
      </w:pPr>
    </w:p>
    <w:p w14:paraId="6F61A824" w14:textId="77777777" w:rsidR="002F78AA" w:rsidRDefault="002F78AA" w:rsidP="002F78AA">
      <w:pPr>
        <w:tabs>
          <w:tab w:val="left" w:pos="945"/>
        </w:tabs>
        <w:spacing w:after="0"/>
        <w:rPr>
          <w:rFonts w:ascii="Times New Roman" w:hAnsi="Times New Roman"/>
          <w:sz w:val="24"/>
          <w:szCs w:val="24"/>
        </w:rPr>
      </w:pPr>
    </w:p>
    <w:p w14:paraId="107C6FE8" w14:textId="77777777" w:rsidR="002F78AA" w:rsidRDefault="002F78AA" w:rsidP="002F78AA">
      <w:pPr>
        <w:tabs>
          <w:tab w:val="left" w:pos="945"/>
        </w:tabs>
        <w:spacing w:after="0"/>
        <w:rPr>
          <w:rFonts w:ascii="Times New Roman" w:hAnsi="Times New Roman"/>
          <w:b/>
          <w:sz w:val="24"/>
          <w:szCs w:val="24"/>
        </w:rPr>
      </w:pPr>
      <w:r w:rsidRPr="00486812">
        <w:rPr>
          <w:rFonts w:ascii="Times New Roman" w:hAnsi="Times New Roman"/>
          <w:b/>
          <w:sz w:val="24"/>
          <w:szCs w:val="24"/>
        </w:rPr>
        <w:t>IV KODANIKE EUROOPA KONTAKTPUNKT</w:t>
      </w:r>
    </w:p>
    <w:tbl>
      <w:tblPr>
        <w:tblStyle w:val="Kontuurtabel"/>
        <w:tblW w:w="9810" w:type="dxa"/>
        <w:tblInd w:w="-176" w:type="dxa"/>
        <w:tblLook w:val="04A0" w:firstRow="1" w:lastRow="0" w:firstColumn="1" w:lastColumn="0" w:noHBand="0" w:noVBand="1"/>
      </w:tblPr>
      <w:tblGrid>
        <w:gridCol w:w="9810"/>
      </w:tblGrid>
      <w:tr w:rsidR="002F78AA" w:rsidRPr="00BE6238" w14:paraId="2892BC52" w14:textId="77777777" w:rsidTr="00C176A3">
        <w:tc>
          <w:tcPr>
            <w:tcW w:w="9810" w:type="dxa"/>
            <w:shd w:val="pct5" w:color="auto" w:fill="auto"/>
            <w:hideMark/>
          </w:tcPr>
          <w:p w14:paraId="10DDD074" w14:textId="77777777" w:rsidR="002F78AA" w:rsidRPr="00BE6238" w:rsidRDefault="002F78AA" w:rsidP="00C176A3">
            <w:pPr>
              <w:tabs>
                <w:tab w:val="left" w:pos="945"/>
              </w:tabs>
              <w:rPr>
                <w:rFonts w:ascii="Times New Roman" w:hAnsi="Times New Roman"/>
                <w:b/>
                <w:sz w:val="24"/>
                <w:szCs w:val="24"/>
              </w:rPr>
            </w:pPr>
            <w:r>
              <w:rPr>
                <w:rFonts w:ascii="Times New Roman" w:hAnsi="Times New Roman"/>
                <w:b/>
                <w:sz w:val="24"/>
                <w:szCs w:val="24"/>
              </w:rPr>
              <w:t>KÜSKi tegevus Kodanike Euroopa kontaktpunktina</w:t>
            </w:r>
          </w:p>
        </w:tc>
      </w:tr>
      <w:tr w:rsidR="002F78AA" w:rsidRPr="00BE6238" w14:paraId="217790CD" w14:textId="77777777" w:rsidTr="00C176A3">
        <w:tc>
          <w:tcPr>
            <w:tcW w:w="9810" w:type="dxa"/>
            <w:shd w:val="pct5" w:color="auto" w:fill="auto"/>
            <w:hideMark/>
          </w:tcPr>
          <w:p w14:paraId="204F68E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 xml:space="preserve">1. </w:t>
            </w:r>
            <w:r>
              <w:rPr>
                <w:rFonts w:ascii="Times New Roman" w:hAnsi="Times New Roman"/>
                <w:sz w:val="24"/>
                <w:szCs w:val="24"/>
              </w:rPr>
              <w:t>Läbiviidud tegevuste kirjeldus (toimumise aeg, kulg, osalejad, olulisemad tähelepanekud jms)</w:t>
            </w:r>
          </w:p>
        </w:tc>
      </w:tr>
      <w:tr w:rsidR="002F78AA" w:rsidRPr="00BE6238" w14:paraId="6BCEFF7E" w14:textId="77777777" w:rsidTr="00C176A3">
        <w:trPr>
          <w:trHeight w:val="860"/>
        </w:trPr>
        <w:tc>
          <w:tcPr>
            <w:tcW w:w="9810" w:type="dxa"/>
            <w:vAlign w:val="center"/>
          </w:tcPr>
          <w:p w14:paraId="2DE0B3E9" w14:textId="02FD9074" w:rsidR="003B10FF" w:rsidRDefault="003B10FF" w:rsidP="003B10FF">
            <w:pPr>
              <w:tabs>
                <w:tab w:val="left" w:pos="945"/>
              </w:tabs>
              <w:spacing w:before="80" w:after="80"/>
              <w:rPr>
                <w:rFonts w:ascii="Times New Roman" w:hAnsi="Times New Roman"/>
                <w:i/>
                <w:sz w:val="24"/>
                <w:szCs w:val="24"/>
              </w:rPr>
            </w:pPr>
            <w:r w:rsidRPr="00F91E14">
              <w:rPr>
                <w:rFonts w:ascii="Times New Roman" w:hAnsi="Times New Roman"/>
                <w:sz w:val="24"/>
                <w:szCs w:val="24"/>
              </w:rPr>
              <w:t xml:space="preserve">KÜSK on Euroopa Liidu rahastusprogrammi </w:t>
            </w:r>
            <w:r w:rsidRPr="00F91E14">
              <w:rPr>
                <w:rFonts w:ascii="Times New Roman" w:hAnsi="Times New Roman"/>
                <w:b/>
                <w:sz w:val="24"/>
                <w:szCs w:val="24"/>
              </w:rPr>
              <w:t>Kodanike Euroopa kontaktpunktiks.</w:t>
            </w:r>
            <w:r w:rsidRPr="00F91E14">
              <w:rPr>
                <w:rFonts w:ascii="Times New Roman" w:hAnsi="Times New Roman"/>
                <w:sz w:val="24"/>
                <w:szCs w:val="24"/>
              </w:rPr>
              <w:t xml:space="preserve"> Kontaktpunkti eesmärgiks on teavitada sihtgruppe programmist, tutvustada meetmete tingimusi ja avatud taotlusvoore nii kontaktipunki kui ka partnerite poolt korraldatud sündmusel. Aasta jooksul korraldatakse või esinetakse vähemalt 12 sündmusel viies teadmisi programmist rohkem kui 301 osalejani töötubade, ettekannete, veebiseminaride ja partnerlust soodustavate kontaktseminaride kaudu. Programmi käsitlevatel sündmustel tutvustame ka KÜSKi rahvusvahelise koostöösuuna </w:t>
            </w:r>
            <w:r w:rsidRPr="00F91E14">
              <w:rPr>
                <w:rFonts w:ascii="Times New Roman" w:hAnsi="Times New Roman"/>
                <w:sz w:val="24"/>
                <w:szCs w:val="24"/>
              </w:rPr>
              <w:lastRenderedPageBreak/>
              <w:t>võimalusi. Kodanike Euroopa rahvusvahelises koostöös tehtud sündmused aitavad ka Eesti vabaühendusi paremini siseneda rahvusvahelistesse projektidesse nii põhitaotleja kui partnerina.</w:t>
            </w:r>
          </w:p>
          <w:p w14:paraId="02FAD521" w14:textId="32BE27F8" w:rsidR="002F78AA" w:rsidRPr="00BE6238" w:rsidRDefault="003B10FF" w:rsidP="00C176A3">
            <w:pPr>
              <w:tabs>
                <w:tab w:val="left" w:pos="945"/>
              </w:tabs>
              <w:rPr>
                <w:rFonts w:ascii="Times New Roman" w:hAnsi="Times New Roman"/>
                <w:sz w:val="24"/>
                <w:szCs w:val="24"/>
              </w:rPr>
            </w:pPr>
            <w:r w:rsidRPr="003B10FF">
              <w:rPr>
                <w:rFonts w:ascii="Times New Roman" w:hAnsi="Times New Roman"/>
                <w:i/>
                <w:color w:val="002060"/>
                <w:sz w:val="24"/>
                <w:szCs w:val="24"/>
              </w:rPr>
              <w:t xml:space="preserve">Põhjalikum ülevaade esitatakse </w:t>
            </w:r>
            <w:r w:rsidR="002F78AA" w:rsidRPr="003B10FF">
              <w:rPr>
                <w:rFonts w:ascii="Times New Roman" w:hAnsi="Times New Roman"/>
                <w:i/>
                <w:color w:val="002060"/>
                <w:sz w:val="24"/>
                <w:szCs w:val="24"/>
              </w:rPr>
              <w:t>lõpparuandes</w:t>
            </w:r>
            <w:r w:rsidR="002F78AA" w:rsidRPr="004E5035">
              <w:rPr>
                <w:rFonts w:ascii="Times New Roman" w:hAnsi="Times New Roman"/>
                <w:i/>
                <w:sz w:val="24"/>
                <w:szCs w:val="24"/>
              </w:rPr>
              <w:t>.</w:t>
            </w:r>
          </w:p>
        </w:tc>
      </w:tr>
      <w:tr w:rsidR="002F78AA" w:rsidRPr="00BE6238" w14:paraId="695B1A7A" w14:textId="77777777" w:rsidTr="00C176A3">
        <w:tc>
          <w:tcPr>
            <w:tcW w:w="9810" w:type="dxa"/>
            <w:shd w:val="pct5" w:color="auto" w:fill="auto"/>
            <w:vAlign w:val="center"/>
          </w:tcPr>
          <w:p w14:paraId="7F2C80EE"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lastRenderedPageBreak/>
              <w:t>2</w:t>
            </w:r>
            <w:r w:rsidRPr="00BE6238">
              <w:rPr>
                <w:rFonts w:ascii="Times New Roman" w:hAnsi="Times New Roman"/>
                <w:sz w:val="24"/>
                <w:szCs w:val="24"/>
              </w:rPr>
              <w:t xml:space="preserve">. </w:t>
            </w:r>
            <w:r>
              <w:rPr>
                <w:rFonts w:ascii="Times New Roman" w:hAnsi="Times New Roman"/>
                <w:sz w:val="24"/>
                <w:szCs w:val="24"/>
              </w:rPr>
              <w:t>Tegevuste olulisemad tulemused</w:t>
            </w:r>
          </w:p>
        </w:tc>
      </w:tr>
      <w:tr w:rsidR="002F78AA" w:rsidRPr="00BE6238" w14:paraId="785815D6" w14:textId="77777777" w:rsidTr="00C176A3">
        <w:trPr>
          <w:trHeight w:val="894"/>
        </w:trPr>
        <w:tc>
          <w:tcPr>
            <w:tcW w:w="9810" w:type="dxa"/>
            <w:vAlign w:val="center"/>
          </w:tcPr>
          <w:p w14:paraId="6713A970" w14:textId="77777777" w:rsidR="002F78AA" w:rsidRPr="00BE6238" w:rsidRDefault="002F78AA" w:rsidP="00C176A3">
            <w:pPr>
              <w:tabs>
                <w:tab w:val="left" w:pos="945"/>
              </w:tabs>
              <w:rPr>
                <w:rFonts w:ascii="Times New Roman" w:hAnsi="Times New Roman"/>
                <w:sz w:val="24"/>
                <w:szCs w:val="24"/>
              </w:rPr>
            </w:pPr>
            <w:r w:rsidRPr="004E5035">
              <w:rPr>
                <w:rFonts w:ascii="Times New Roman" w:hAnsi="Times New Roman"/>
                <w:i/>
                <w:sz w:val="24"/>
                <w:szCs w:val="24"/>
              </w:rPr>
              <w:t>Esitatakse lõpparuandes.</w:t>
            </w:r>
          </w:p>
        </w:tc>
      </w:tr>
      <w:tr w:rsidR="002F78AA" w:rsidRPr="00BE6238" w14:paraId="57C3220F" w14:textId="77777777" w:rsidTr="00C176A3">
        <w:tc>
          <w:tcPr>
            <w:tcW w:w="9810" w:type="dxa"/>
            <w:shd w:val="pct5" w:color="auto" w:fill="auto"/>
            <w:vAlign w:val="center"/>
          </w:tcPr>
          <w:p w14:paraId="664A9F03"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w:t>
            </w:r>
            <w:r>
              <w:rPr>
                <w:rFonts w:ascii="Times New Roman" w:hAnsi="Times New Roman"/>
                <w:sz w:val="24"/>
                <w:szCs w:val="24"/>
              </w:rPr>
              <w:t>Olulised erinevused või kõrvalekalded tegevuste läbiviimisel või tulemustes võrreldes kavandatuga (millest tulenevalt?)</w:t>
            </w:r>
          </w:p>
        </w:tc>
      </w:tr>
      <w:tr w:rsidR="002F78AA" w:rsidRPr="00BE6238" w14:paraId="07E0DE49" w14:textId="77777777" w:rsidTr="00C176A3">
        <w:trPr>
          <w:trHeight w:val="894"/>
        </w:trPr>
        <w:tc>
          <w:tcPr>
            <w:tcW w:w="9810" w:type="dxa"/>
            <w:vAlign w:val="center"/>
          </w:tcPr>
          <w:p w14:paraId="73FE8FD5" w14:textId="77777777" w:rsidR="002F78AA" w:rsidRPr="00BE6238" w:rsidRDefault="002F78AA" w:rsidP="00C176A3">
            <w:pPr>
              <w:tabs>
                <w:tab w:val="left" w:pos="945"/>
              </w:tabs>
              <w:rPr>
                <w:rFonts w:ascii="Times New Roman" w:hAnsi="Times New Roman"/>
                <w:sz w:val="24"/>
                <w:szCs w:val="24"/>
              </w:rPr>
            </w:pPr>
            <w:r w:rsidRPr="004E5035">
              <w:rPr>
                <w:rFonts w:ascii="Times New Roman" w:hAnsi="Times New Roman"/>
                <w:i/>
                <w:sz w:val="24"/>
                <w:szCs w:val="24"/>
              </w:rPr>
              <w:t>Esitatakse lõpparuandes.</w:t>
            </w:r>
          </w:p>
        </w:tc>
      </w:tr>
    </w:tbl>
    <w:p w14:paraId="58BC4C64" w14:textId="77777777" w:rsidR="002F78AA" w:rsidRDefault="002F78AA" w:rsidP="002F78AA">
      <w:pPr>
        <w:tabs>
          <w:tab w:val="left" w:pos="945"/>
        </w:tabs>
        <w:spacing w:after="0"/>
        <w:rPr>
          <w:rFonts w:ascii="Times New Roman" w:hAnsi="Times New Roman"/>
          <w:b/>
          <w:sz w:val="24"/>
          <w:szCs w:val="24"/>
        </w:rPr>
      </w:pPr>
    </w:p>
    <w:p w14:paraId="4ACB892B" w14:textId="77777777" w:rsidR="002F78AA" w:rsidRPr="00486812" w:rsidRDefault="002F78AA" w:rsidP="002F78AA">
      <w:pPr>
        <w:tabs>
          <w:tab w:val="left" w:pos="945"/>
        </w:tabs>
        <w:spacing w:after="0"/>
        <w:rPr>
          <w:rFonts w:ascii="Times New Roman" w:hAnsi="Times New Roman"/>
          <w:b/>
          <w:sz w:val="24"/>
          <w:szCs w:val="24"/>
        </w:rPr>
      </w:pPr>
    </w:p>
    <w:p w14:paraId="7D5A2596" w14:textId="77777777" w:rsidR="002F78AA" w:rsidRPr="00486812" w:rsidRDefault="002F78AA" w:rsidP="002F78AA">
      <w:pPr>
        <w:tabs>
          <w:tab w:val="left" w:pos="945"/>
        </w:tabs>
        <w:spacing w:after="0"/>
        <w:rPr>
          <w:rFonts w:ascii="Times New Roman" w:hAnsi="Times New Roman"/>
          <w:b/>
          <w:sz w:val="24"/>
          <w:szCs w:val="24"/>
        </w:rPr>
      </w:pPr>
      <w:r w:rsidRPr="00486812">
        <w:rPr>
          <w:rFonts w:ascii="Times New Roman" w:hAnsi="Times New Roman"/>
          <w:b/>
          <w:sz w:val="24"/>
          <w:szCs w:val="24"/>
        </w:rPr>
        <w:t>V STIPENDIUMID</w:t>
      </w:r>
    </w:p>
    <w:tbl>
      <w:tblPr>
        <w:tblStyle w:val="Kontuurtabel"/>
        <w:tblW w:w="9810" w:type="dxa"/>
        <w:tblInd w:w="-176" w:type="dxa"/>
        <w:tblLook w:val="04A0" w:firstRow="1" w:lastRow="0" w:firstColumn="1" w:lastColumn="0" w:noHBand="0" w:noVBand="1"/>
      </w:tblPr>
      <w:tblGrid>
        <w:gridCol w:w="2820"/>
        <w:gridCol w:w="4351"/>
        <w:gridCol w:w="2639"/>
      </w:tblGrid>
      <w:tr w:rsidR="002F78AA" w:rsidRPr="00BE6238" w14:paraId="4F4D3CB0" w14:textId="77777777" w:rsidTr="00C176A3">
        <w:tc>
          <w:tcPr>
            <w:tcW w:w="9810" w:type="dxa"/>
            <w:gridSpan w:val="3"/>
            <w:shd w:val="pct5" w:color="auto" w:fill="auto"/>
            <w:hideMark/>
          </w:tcPr>
          <w:p w14:paraId="0660EC13" w14:textId="77777777" w:rsidR="002F78AA" w:rsidRPr="00BE6238" w:rsidRDefault="002F78AA" w:rsidP="00C176A3">
            <w:pPr>
              <w:tabs>
                <w:tab w:val="left" w:pos="945"/>
              </w:tabs>
              <w:rPr>
                <w:rFonts w:ascii="Times New Roman" w:hAnsi="Times New Roman"/>
                <w:b/>
                <w:sz w:val="24"/>
                <w:szCs w:val="24"/>
              </w:rPr>
            </w:pPr>
            <w:r>
              <w:rPr>
                <w:rFonts w:ascii="Times New Roman" w:hAnsi="Times New Roman"/>
                <w:b/>
                <w:sz w:val="24"/>
                <w:szCs w:val="24"/>
              </w:rPr>
              <w:t>Stipendiumid</w:t>
            </w:r>
            <w:r w:rsidRPr="00BE6238">
              <w:rPr>
                <w:rFonts w:ascii="Times New Roman" w:hAnsi="Times New Roman"/>
                <w:b/>
                <w:sz w:val="24"/>
                <w:szCs w:val="24"/>
              </w:rPr>
              <w:t xml:space="preserve"> </w:t>
            </w:r>
          </w:p>
        </w:tc>
      </w:tr>
      <w:tr w:rsidR="002F78AA" w:rsidRPr="00BE6238" w14:paraId="5A687717" w14:textId="77777777" w:rsidTr="00C176A3">
        <w:tc>
          <w:tcPr>
            <w:tcW w:w="9810" w:type="dxa"/>
            <w:gridSpan w:val="3"/>
            <w:shd w:val="pct5" w:color="auto" w:fill="auto"/>
            <w:hideMark/>
          </w:tcPr>
          <w:p w14:paraId="611E1715"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1</w:t>
            </w:r>
            <w:r w:rsidRPr="00BE6238">
              <w:rPr>
                <w:rFonts w:ascii="Times New Roman" w:hAnsi="Times New Roman"/>
                <w:sz w:val="24"/>
                <w:szCs w:val="24"/>
              </w:rPr>
              <w:t xml:space="preserve">. </w:t>
            </w:r>
            <w:r>
              <w:rPr>
                <w:rFonts w:ascii="Times New Roman" w:hAnsi="Times New Roman"/>
                <w:sz w:val="24"/>
                <w:szCs w:val="24"/>
              </w:rPr>
              <w:t>Stipendiumite saajad</w:t>
            </w:r>
          </w:p>
        </w:tc>
      </w:tr>
      <w:tr w:rsidR="002F78AA" w:rsidRPr="00BE6238" w14:paraId="1AF0B17F" w14:textId="77777777" w:rsidTr="00C176A3">
        <w:tc>
          <w:tcPr>
            <w:tcW w:w="2820" w:type="dxa"/>
            <w:shd w:val="pct5" w:color="auto" w:fill="auto"/>
            <w:hideMark/>
          </w:tcPr>
          <w:p w14:paraId="74AD8DDC"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Saaja</w:t>
            </w:r>
          </w:p>
        </w:tc>
        <w:tc>
          <w:tcPr>
            <w:tcW w:w="4351" w:type="dxa"/>
            <w:shd w:val="pct5" w:color="auto" w:fill="auto"/>
            <w:hideMark/>
          </w:tcPr>
          <w:p w14:paraId="41282F53"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Alus ja põhjendus</w:t>
            </w:r>
          </w:p>
        </w:tc>
        <w:tc>
          <w:tcPr>
            <w:tcW w:w="2639" w:type="dxa"/>
            <w:shd w:val="pct5" w:color="auto" w:fill="auto"/>
            <w:hideMark/>
          </w:tcPr>
          <w:p w14:paraId="3DAC6D7A"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 xml:space="preserve">Stipendiumi </w:t>
            </w:r>
            <w:r w:rsidRPr="00BE6238">
              <w:rPr>
                <w:rFonts w:ascii="Times New Roman" w:hAnsi="Times New Roman"/>
                <w:sz w:val="24"/>
                <w:szCs w:val="24"/>
              </w:rPr>
              <w:t>summa</w:t>
            </w:r>
          </w:p>
        </w:tc>
      </w:tr>
      <w:tr w:rsidR="002F78AA" w:rsidRPr="00BE6238" w14:paraId="3B019F2E" w14:textId="77777777" w:rsidTr="00C176A3">
        <w:tc>
          <w:tcPr>
            <w:tcW w:w="2820" w:type="dxa"/>
          </w:tcPr>
          <w:p w14:paraId="1ED61640" w14:textId="031D090F" w:rsidR="002F78AA" w:rsidRPr="00BE6238" w:rsidRDefault="00C176A3" w:rsidP="00C176A3">
            <w:pPr>
              <w:tabs>
                <w:tab w:val="left" w:pos="945"/>
              </w:tabs>
              <w:rPr>
                <w:rFonts w:ascii="Times New Roman" w:hAnsi="Times New Roman"/>
                <w:sz w:val="24"/>
                <w:szCs w:val="24"/>
              </w:rPr>
            </w:pPr>
            <w:r w:rsidRPr="00F91E14">
              <w:rPr>
                <w:rFonts w:ascii="Times New Roman" w:hAnsi="Times New Roman"/>
                <w:sz w:val="24"/>
                <w:szCs w:val="24"/>
              </w:rPr>
              <w:t>MTÜ Lootuse Küla</w:t>
            </w:r>
          </w:p>
          <w:p w14:paraId="1620692C" w14:textId="77777777" w:rsidR="002F78AA" w:rsidRPr="00BE6238" w:rsidRDefault="002F78AA" w:rsidP="00C176A3">
            <w:pPr>
              <w:tabs>
                <w:tab w:val="left" w:pos="945"/>
              </w:tabs>
              <w:ind w:left="-284"/>
              <w:rPr>
                <w:rFonts w:ascii="Times New Roman" w:hAnsi="Times New Roman"/>
                <w:sz w:val="24"/>
                <w:szCs w:val="24"/>
              </w:rPr>
            </w:pPr>
          </w:p>
        </w:tc>
        <w:tc>
          <w:tcPr>
            <w:tcW w:w="4351" w:type="dxa"/>
          </w:tcPr>
          <w:p w14:paraId="241C8D4B" w14:textId="2AFD1626" w:rsidR="00C176A3" w:rsidRPr="00F91E14" w:rsidRDefault="00C176A3" w:rsidP="00C176A3">
            <w:pPr>
              <w:spacing w:before="80" w:after="80"/>
              <w:ind w:left="91"/>
              <w:rPr>
                <w:rFonts w:ascii="Times New Roman" w:hAnsi="Times New Roman"/>
                <w:sz w:val="24"/>
                <w:szCs w:val="24"/>
              </w:rPr>
            </w:pPr>
            <w:r w:rsidRPr="00F91E14">
              <w:rPr>
                <w:rFonts w:ascii="Times New Roman" w:hAnsi="Times New Roman"/>
                <w:sz w:val="24"/>
                <w:szCs w:val="24"/>
              </w:rPr>
              <w:t>Aasta vabaühenduse tiitel, mille annab välja Vabaühenduste Liit oma nõukogu otsusega</w:t>
            </w:r>
            <w:r>
              <w:rPr>
                <w:rFonts w:ascii="Times New Roman" w:hAnsi="Times New Roman"/>
                <w:sz w:val="24"/>
                <w:szCs w:val="24"/>
              </w:rPr>
              <w:t xml:space="preserve"> ja mille esiletõstmiseks on KÜSKi nõuk</w:t>
            </w:r>
            <w:r w:rsidR="00F34CDA">
              <w:rPr>
                <w:rFonts w:ascii="Times New Roman" w:hAnsi="Times New Roman"/>
                <w:sz w:val="24"/>
                <w:szCs w:val="24"/>
              </w:rPr>
              <w:t>o</w:t>
            </w:r>
            <w:r>
              <w:rPr>
                <w:rFonts w:ascii="Times New Roman" w:hAnsi="Times New Roman"/>
                <w:sz w:val="24"/>
                <w:szCs w:val="24"/>
              </w:rPr>
              <w:t>gu otsustanud tiitli saanud vabaühendust toetada stipendiumiga.</w:t>
            </w:r>
          </w:p>
          <w:p w14:paraId="746F813E" w14:textId="4E3175D2" w:rsidR="002F78AA" w:rsidRPr="00BE6238" w:rsidRDefault="00C176A3" w:rsidP="00C176A3">
            <w:pPr>
              <w:spacing w:before="80" w:after="80"/>
              <w:ind w:left="91"/>
              <w:rPr>
                <w:rFonts w:ascii="Times New Roman" w:hAnsi="Times New Roman"/>
                <w:sz w:val="24"/>
                <w:szCs w:val="24"/>
              </w:rPr>
            </w:pPr>
            <w:r w:rsidRPr="00F91E14">
              <w:rPr>
                <w:rFonts w:ascii="Times New Roman" w:hAnsi="Times New Roman"/>
                <w:sz w:val="24"/>
                <w:szCs w:val="24"/>
              </w:rPr>
              <w:t xml:space="preserve">Lootuse küla eesmärgiks on sotsiaalselt vähekaitstud ja omadega pahuksisse sattunud meeste ja naiste abistamine ühiskonda naasmisel. MTÜ tegeleb tõhusalt ühiskonna valupunktidega ning </w:t>
            </w:r>
            <w:r>
              <w:rPr>
                <w:rFonts w:ascii="Times New Roman" w:hAnsi="Times New Roman"/>
                <w:sz w:val="24"/>
                <w:szCs w:val="24"/>
              </w:rPr>
              <w:t xml:space="preserve"> </w:t>
            </w:r>
            <w:r w:rsidRPr="00F91E14">
              <w:rPr>
                <w:rFonts w:ascii="Times New Roman" w:hAnsi="Times New Roman"/>
                <w:sz w:val="24"/>
                <w:szCs w:val="24"/>
              </w:rPr>
              <w:t xml:space="preserve"> osaliselt ka finantseerib seda olles sotsiaalne ettevõte.</w:t>
            </w:r>
          </w:p>
        </w:tc>
        <w:tc>
          <w:tcPr>
            <w:tcW w:w="2639" w:type="dxa"/>
          </w:tcPr>
          <w:p w14:paraId="7034943E" w14:textId="77777777" w:rsidR="002F78AA" w:rsidRDefault="002F78AA" w:rsidP="00C176A3">
            <w:pPr>
              <w:tabs>
                <w:tab w:val="left" w:pos="945"/>
              </w:tabs>
              <w:rPr>
                <w:rFonts w:ascii="Times New Roman" w:hAnsi="Times New Roman"/>
                <w:sz w:val="24"/>
                <w:szCs w:val="24"/>
              </w:rPr>
            </w:pPr>
          </w:p>
          <w:p w14:paraId="74BE1391" w14:textId="23EDD255" w:rsidR="00C176A3" w:rsidRPr="00BE6238" w:rsidRDefault="00C176A3" w:rsidP="00C176A3">
            <w:pPr>
              <w:tabs>
                <w:tab w:val="left" w:pos="945"/>
              </w:tabs>
              <w:jc w:val="center"/>
              <w:rPr>
                <w:rFonts w:ascii="Times New Roman" w:hAnsi="Times New Roman"/>
                <w:sz w:val="24"/>
                <w:szCs w:val="24"/>
              </w:rPr>
            </w:pPr>
            <w:r>
              <w:rPr>
                <w:rFonts w:ascii="Times New Roman" w:hAnsi="Times New Roman"/>
                <w:sz w:val="24"/>
                <w:szCs w:val="24"/>
              </w:rPr>
              <w:t>5000 eurot</w:t>
            </w:r>
          </w:p>
        </w:tc>
      </w:tr>
      <w:tr w:rsidR="002F78AA" w:rsidRPr="00BE6238" w14:paraId="089ABF58" w14:textId="77777777" w:rsidTr="00C176A3">
        <w:tc>
          <w:tcPr>
            <w:tcW w:w="9810" w:type="dxa"/>
            <w:gridSpan w:val="3"/>
            <w:shd w:val="pct5" w:color="auto" w:fill="auto"/>
            <w:hideMark/>
          </w:tcPr>
          <w:p w14:paraId="48448B24"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w:t>
            </w:r>
            <w:r>
              <w:rPr>
                <w:rFonts w:ascii="Times New Roman" w:hAnsi="Times New Roman"/>
                <w:sz w:val="24"/>
                <w:szCs w:val="24"/>
              </w:rPr>
              <w:t>Ettepanekud</w:t>
            </w:r>
            <w:r w:rsidRPr="00BE6238">
              <w:rPr>
                <w:rFonts w:ascii="Times New Roman" w:hAnsi="Times New Roman"/>
                <w:sz w:val="24"/>
                <w:szCs w:val="24"/>
              </w:rPr>
              <w:t xml:space="preserve"> </w:t>
            </w:r>
            <w:r>
              <w:rPr>
                <w:rFonts w:ascii="Times New Roman" w:hAnsi="Times New Roman"/>
                <w:sz w:val="24"/>
                <w:szCs w:val="24"/>
              </w:rPr>
              <w:t xml:space="preserve">edaspidiseks stipendiumite andmise kohta.  </w:t>
            </w:r>
          </w:p>
        </w:tc>
      </w:tr>
      <w:tr w:rsidR="002F78AA" w:rsidRPr="00BE6238" w14:paraId="4E19054F" w14:textId="77777777" w:rsidTr="00C176A3">
        <w:trPr>
          <w:trHeight w:val="898"/>
        </w:trPr>
        <w:tc>
          <w:tcPr>
            <w:tcW w:w="9810" w:type="dxa"/>
            <w:gridSpan w:val="3"/>
            <w:vAlign w:val="center"/>
          </w:tcPr>
          <w:p w14:paraId="33AB4F96" w14:textId="77777777" w:rsidR="002F78AA" w:rsidRPr="004E5035" w:rsidRDefault="002F78AA" w:rsidP="00C176A3">
            <w:pPr>
              <w:tabs>
                <w:tab w:val="left" w:pos="945"/>
              </w:tabs>
              <w:jc w:val="both"/>
              <w:rPr>
                <w:rFonts w:ascii="Times New Roman" w:hAnsi="Times New Roman"/>
                <w:i/>
                <w:sz w:val="24"/>
                <w:szCs w:val="24"/>
              </w:rPr>
            </w:pPr>
            <w:r w:rsidRPr="004E5035">
              <w:rPr>
                <w:rFonts w:ascii="Times New Roman" w:hAnsi="Times New Roman"/>
                <w:i/>
                <w:sz w:val="24"/>
                <w:szCs w:val="24"/>
              </w:rPr>
              <w:t>Esitatakse lõpparuandes.</w:t>
            </w:r>
          </w:p>
        </w:tc>
      </w:tr>
    </w:tbl>
    <w:p w14:paraId="30ED7D0B" w14:textId="77777777" w:rsidR="002F78AA" w:rsidRDefault="002F78AA" w:rsidP="002F78AA">
      <w:pPr>
        <w:tabs>
          <w:tab w:val="left" w:pos="945"/>
        </w:tabs>
        <w:spacing w:after="0"/>
        <w:rPr>
          <w:rFonts w:ascii="Times New Roman" w:hAnsi="Times New Roman"/>
          <w:sz w:val="24"/>
          <w:szCs w:val="24"/>
        </w:rPr>
      </w:pPr>
    </w:p>
    <w:p w14:paraId="21E2E491" w14:textId="77777777" w:rsidR="002F78AA" w:rsidRPr="007D4008" w:rsidRDefault="002F78AA" w:rsidP="002F78AA">
      <w:pPr>
        <w:tabs>
          <w:tab w:val="left" w:pos="945"/>
        </w:tabs>
        <w:spacing w:after="0"/>
        <w:rPr>
          <w:rFonts w:ascii="Times New Roman" w:hAnsi="Times New Roman"/>
          <w:b/>
          <w:sz w:val="24"/>
          <w:szCs w:val="24"/>
        </w:rPr>
      </w:pPr>
      <w:r w:rsidRPr="00B924B4">
        <w:rPr>
          <w:rFonts w:ascii="Times New Roman" w:hAnsi="Times New Roman"/>
          <w:b/>
          <w:sz w:val="24"/>
          <w:szCs w:val="24"/>
        </w:rPr>
        <w:t>VI MUUD TUGITEGEVUSED</w:t>
      </w:r>
    </w:p>
    <w:tbl>
      <w:tblPr>
        <w:tblStyle w:val="Kontuurtabel"/>
        <w:tblW w:w="9810" w:type="dxa"/>
        <w:tblInd w:w="-176" w:type="dxa"/>
        <w:tblLook w:val="04A0" w:firstRow="1" w:lastRow="0" w:firstColumn="1" w:lastColumn="0" w:noHBand="0" w:noVBand="1"/>
      </w:tblPr>
      <w:tblGrid>
        <w:gridCol w:w="9810"/>
      </w:tblGrid>
      <w:tr w:rsidR="002F78AA" w:rsidRPr="00BE6238" w14:paraId="4EDFC721" w14:textId="77777777" w:rsidTr="00C176A3">
        <w:tc>
          <w:tcPr>
            <w:tcW w:w="9810" w:type="dxa"/>
            <w:shd w:val="pct5" w:color="auto" w:fill="auto"/>
          </w:tcPr>
          <w:p w14:paraId="186752CA" w14:textId="77777777" w:rsidR="002F78AA" w:rsidRPr="00BE6238"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Lühiülevaade teistest olulistest kodanikuühiskonda arendavatest tegevustest</w:t>
            </w:r>
            <w:r>
              <w:rPr>
                <w:rFonts w:ascii="Times New Roman" w:hAnsi="Times New Roman"/>
                <w:b/>
                <w:sz w:val="24"/>
                <w:szCs w:val="24"/>
              </w:rPr>
              <w:t xml:space="preserve"> (lepingutest)</w:t>
            </w:r>
            <w:r w:rsidRPr="00BE6238">
              <w:rPr>
                <w:rFonts w:ascii="Times New Roman" w:hAnsi="Times New Roman"/>
                <w:b/>
                <w:sz w:val="24"/>
                <w:szCs w:val="24"/>
              </w:rPr>
              <w:t xml:space="preserve">, millega KÜSK on seotud, </w:t>
            </w:r>
            <w:r>
              <w:rPr>
                <w:rFonts w:ascii="Times New Roman" w:hAnsi="Times New Roman"/>
                <w:b/>
                <w:sz w:val="24"/>
                <w:szCs w:val="24"/>
              </w:rPr>
              <w:t xml:space="preserve">kuid </w:t>
            </w:r>
            <w:r w:rsidRPr="00BE6238">
              <w:rPr>
                <w:rFonts w:ascii="Times New Roman" w:hAnsi="Times New Roman"/>
                <w:b/>
                <w:sz w:val="24"/>
                <w:szCs w:val="24"/>
              </w:rPr>
              <w:t>mis ei ole selle lepingu osa</w:t>
            </w:r>
          </w:p>
        </w:tc>
      </w:tr>
      <w:tr w:rsidR="002F78AA" w:rsidRPr="00BE6238" w14:paraId="32328B61" w14:textId="77777777" w:rsidTr="00C176A3">
        <w:trPr>
          <w:trHeight w:val="1117"/>
        </w:trPr>
        <w:tc>
          <w:tcPr>
            <w:tcW w:w="9810" w:type="dxa"/>
          </w:tcPr>
          <w:p w14:paraId="07191877" w14:textId="30E24802" w:rsidR="00C176A3" w:rsidRDefault="00C176A3" w:rsidP="00C176A3">
            <w:pPr>
              <w:spacing w:before="80" w:after="80"/>
              <w:ind w:left="90"/>
              <w:rPr>
                <w:rFonts w:ascii="Times New Roman" w:hAnsi="Times New Roman"/>
                <w:sz w:val="24"/>
                <w:szCs w:val="24"/>
              </w:rPr>
            </w:pPr>
            <w:r w:rsidRPr="00F91E14">
              <w:rPr>
                <w:rFonts w:ascii="Times New Roman" w:hAnsi="Times New Roman"/>
                <w:sz w:val="24"/>
                <w:szCs w:val="24"/>
              </w:rPr>
              <w:t xml:space="preserve">Jätkuvalt tellib KÜSK </w:t>
            </w:r>
            <w:r w:rsidRPr="00F91E14">
              <w:rPr>
                <w:rFonts w:ascii="Times New Roman" w:hAnsi="Times New Roman"/>
                <w:b/>
                <w:sz w:val="24"/>
                <w:szCs w:val="24"/>
              </w:rPr>
              <w:t>maakondlikelt arenduskeskustelt nõustamis- ja tugitegevusi kodanikuühendustele ja –algatustele</w:t>
            </w:r>
            <w:r w:rsidRPr="00F91E14">
              <w:rPr>
                <w:rFonts w:ascii="Times New Roman" w:hAnsi="Times New Roman"/>
                <w:sz w:val="24"/>
                <w:szCs w:val="24"/>
              </w:rPr>
              <w:t>. Kokku on üle Eesti 18 konsultanti, neist kaks vene töökeelega. KÜSK tegeleb pidevalt konsultantide töö tulemuste hindamisega ja teenuse kvaliteedi parandamisega. Vastava aruandluse esitame siseministeeriumile eraldi aruandena</w:t>
            </w:r>
            <w:r>
              <w:rPr>
                <w:rFonts w:ascii="Times New Roman" w:hAnsi="Times New Roman"/>
                <w:sz w:val="24"/>
                <w:szCs w:val="24"/>
              </w:rPr>
              <w:t xml:space="preserve"> antud lepingu raames</w:t>
            </w:r>
            <w:r w:rsidRPr="00F91E14">
              <w:rPr>
                <w:rFonts w:ascii="Times New Roman" w:hAnsi="Times New Roman"/>
                <w:sz w:val="24"/>
                <w:szCs w:val="24"/>
              </w:rPr>
              <w:t>.</w:t>
            </w:r>
          </w:p>
          <w:p w14:paraId="210E95EC" w14:textId="77777777" w:rsidR="00C176A3" w:rsidRPr="00F91E14" w:rsidRDefault="00C176A3" w:rsidP="00C176A3">
            <w:pPr>
              <w:ind w:left="90"/>
              <w:rPr>
                <w:rFonts w:ascii="Times New Roman" w:hAnsi="Times New Roman"/>
                <w:sz w:val="24"/>
                <w:szCs w:val="24"/>
              </w:rPr>
            </w:pPr>
          </w:p>
          <w:p w14:paraId="00A71CBD" w14:textId="00D6E7F1" w:rsidR="00C176A3" w:rsidRDefault="00C176A3" w:rsidP="00C176A3">
            <w:pPr>
              <w:spacing w:before="80" w:after="80"/>
              <w:ind w:left="90"/>
              <w:rPr>
                <w:rFonts w:ascii="Times New Roman" w:hAnsi="Times New Roman"/>
                <w:sz w:val="24"/>
                <w:szCs w:val="24"/>
              </w:rPr>
            </w:pPr>
            <w:r w:rsidRPr="00F91E14">
              <w:rPr>
                <w:rFonts w:ascii="Times New Roman" w:hAnsi="Times New Roman"/>
                <w:sz w:val="24"/>
                <w:szCs w:val="24"/>
              </w:rPr>
              <w:t xml:space="preserve">KÜSK on sõlminud Rahandusministeeriumiga lepingu, mille kohaselt KÜSKi ülesandeks on </w:t>
            </w:r>
            <w:r w:rsidRPr="00F91E14">
              <w:rPr>
                <w:rFonts w:ascii="Times New Roman" w:hAnsi="Times New Roman"/>
                <w:b/>
                <w:sz w:val="24"/>
                <w:szCs w:val="24"/>
              </w:rPr>
              <w:t>seoses KOPi elluviimisega 2019. aastal:</w:t>
            </w:r>
            <w:r w:rsidRPr="00F91E14">
              <w:rPr>
                <w:rFonts w:ascii="Times New Roman" w:hAnsi="Times New Roman"/>
                <w:sz w:val="24"/>
                <w:szCs w:val="24"/>
              </w:rPr>
              <w:t xml:space="preserve"> maakondlike arendusorganisatsioonide nõustamine; taotlus-, eelarve- ja aruandevormide ning taotluste hindamismetoodika koostamine; infopäevade ja koolituste korraldamine maakondlikele arendusorganisatsioonidele ning soovituste ja ettepanekute esitamine ministeeriumile. Sellel aastal oleme fookusesse võtnud ka KOP programmi </w:t>
            </w:r>
            <w:r w:rsidRPr="00F91E14">
              <w:rPr>
                <w:rFonts w:ascii="Times New Roman" w:hAnsi="Times New Roman"/>
                <w:sz w:val="24"/>
                <w:szCs w:val="24"/>
              </w:rPr>
              <w:lastRenderedPageBreak/>
              <w:t xml:space="preserve">lihtsustamise ja kaasajastamise aastaks 2020. </w:t>
            </w:r>
            <w:r w:rsidR="00C76DED">
              <w:rPr>
                <w:rFonts w:ascii="Times New Roman" w:hAnsi="Times New Roman"/>
                <w:sz w:val="24"/>
                <w:szCs w:val="24"/>
              </w:rPr>
              <w:t xml:space="preserve">KÜSK analüüsib taotlusvoorude tingimusi ja korraldust ning selle põhjal teeb vastavad ettepanekud rahandusministeeriumile, mis seejärel koos läbi arutatakse ja hiljem vooru tingimustes sätestatakse. </w:t>
            </w:r>
            <w:r w:rsidRPr="00F91E14">
              <w:rPr>
                <w:rFonts w:ascii="Times New Roman" w:hAnsi="Times New Roman"/>
                <w:sz w:val="24"/>
                <w:szCs w:val="24"/>
              </w:rPr>
              <w:t>Samuti oleme osalenud tegevustes, mis on seotud Ida-Viru vabaühenduste teadlikkuse tõstmisega KOPi võimalustest.</w:t>
            </w:r>
          </w:p>
          <w:p w14:paraId="5C5EB734" w14:textId="77777777" w:rsidR="00C176A3" w:rsidRPr="00F91E14" w:rsidRDefault="00C176A3" w:rsidP="00C176A3">
            <w:pPr>
              <w:ind w:left="90"/>
              <w:rPr>
                <w:rFonts w:ascii="Times New Roman" w:hAnsi="Times New Roman"/>
                <w:sz w:val="24"/>
                <w:szCs w:val="24"/>
              </w:rPr>
            </w:pPr>
          </w:p>
          <w:p w14:paraId="79E71C38" w14:textId="26062A7F" w:rsidR="002F78AA" w:rsidRPr="00BE6238" w:rsidRDefault="00C176A3" w:rsidP="00C176A3">
            <w:pPr>
              <w:tabs>
                <w:tab w:val="left" w:pos="945"/>
              </w:tabs>
              <w:spacing w:before="80" w:after="80"/>
              <w:rPr>
                <w:rFonts w:ascii="Times New Roman" w:hAnsi="Times New Roman"/>
                <w:sz w:val="24"/>
                <w:szCs w:val="24"/>
              </w:rPr>
            </w:pPr>
            <w:r w:rsidRPr="00F91E14">
              <w:rPr>
                <w:rFonts w:ascii="Times New Roman" w:hAnsi="Times New Roman"/>
                <w:b/>
                <w:sz w:val="24"/>
                <w:szCs w:val="24"/>
                <w:highlight w:val="white"/>
              </w:rPr>
              <w:t>EV100 projektid</w:t>
            </w:r>
            <w:r w:rsidRPr="00F91E14">
              <w:rPr>
                <w:rFonts w:ascii="Times New Roman" w:hAnsi="Times New Roman"/>
                <w:sz w:val="24"/>
                <w:szCs w:val="24"/>
                <w:highlight w:val="white"/>
              </w:rPr>
              <w:t xml:space="preserve"> on suuremas osas lõppenud. 2016. ja 2017 taotlusvoorude raames ellu viidud tegevused on suuremas osa lõppenud, tulemas on veel kümne projekti aruanded (viimased lõpetavad aastal 2020). Jaanuaris saabus suur hulk EV100 teavitustoe taotlusvoorust toetust saanud ühingute aruandeid - oli muudatusi ajakavades, kuid üldiselt läksid teavitustegevused hästi ning tänu nendele jõudis info EV100 kingitustest rohkemate inimesteni.</w:t>
            </w:r>
          </w:p>
        </w:tc>
      </w:tr>
    </w:tbl>
    <w:p w14:paraId="5819C59A" w14:textId="77777777" w:rsidR="002F78AA" w:rsidRDefault="002F78AA" w:rsidP="002F78AA">
      <w:pPr>
        <w:tabs>
          <w:tab w:val="left" w:pos="945"/>
        </w:tabs>
        <w:spacing w:after="0"/>
        <w:rPr>
          <w:rFonts w:ascii="Times New Roman" w:hAnsi="Times New Roman"/>
          <w:sz w:val="24"/>
          <w:szCs w:val="24"/>
        </w:rPr>
      </w:pPr>
    </w:p>
    <w:p w14:paraId="6FBE9C14"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3172"/>
        <w:gridCol w:w="6638"/>
      </w:tblGrid>
      <w:tr w:rsidR="002F78AA" w:rsidRPr="00BE6238" w14:paraId="4D2F1CC1" w14:textId="77777777" w:rsidTr="00C176A3">
        <w:tc>
          <w:tcPr>
            <w:tcW w:w="3172" w:type="dxa"/>
            <w:shd w:val="pct5" w:color="auto" w:fill="auto"/>
            <w:hideMark/>
          </w:tcPr>
          <w:p w14:paraId="7E76A41F" w14:textId="77777777" w:rsidR="002F78AA" w:rsidRPr="004E5035"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 xml:space="preserve">KÜSKi </w:t>
            </w:r>
            <w:r>
              <w:rPr>
                <w:rFonts w:ascii="Times New Roman" w:hAnsi="Times New Roman"/>
                <w:b/>
                <w:sz w:val="24"/>
                <w:szCs w:val="24"/>
              </w:rPr>
              <w:t>teostatud tugitegevused</w:t>
            </w:r>
          </w:p>
        </w:tc>
        <w:tc>
          <w:tcPr>
            <w:tcW w:w="6638" w:type="dxa"/>
            <w:shd w:val="pct5" w:color="auto" w:fill="auto"/>
            <w:hideMark/>
          </w:tcPr>
          <w:p w14:paraId="28833904" w14:textId="77777777" w:rsidR="002F78AA" w:rsidRPr="00BE6238"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Tegevuste kokkuvõte</w:t>
            </w:r>
          </w:p>
        </w:tc>
      </w:tr>
      <w:tr w:rsidR="002F78AA" w:rsidRPr="00BE6238" w14:paraId="6D7C5DD6" w14:textId="77777777" w:rsidTr="00C176A3">
        <w:tc>
          <w:tcPr>
            <w:tcW w:w="3172" w:type="dxa"/>
            <w:shd w:val="pct5" w:color="auto" w:fill="auto"/>
            <w:hideMark/>
          </w:tcPr>
          <w:p w14:paraId="236EEAD6" w14:textId="77777777" w:rsidR="002F78AA" w:rsidRPr="00470E70" w:rsidRDefault="002F78AA" w:rsidP="00C176A3">
            <w:pPr>
              <w:tabs>
                <w:tab w:val="left" w:pos="945"/>
              </w:tabs>
              <w:rPr>
                <w:rFonts w:ascii="Times New Roman" w:hAnsi="Times New Roman"/>
                <w:color w:val="FF0000"/>
                <w:sz w:val="24"/>
                <w:szCs w:val="24"/>
              </w:rPr>
            </w:pPr>
            <w:r w:rsidRPr="00BE6238">
              <w:rPr>
                <w:rFonts w:ascii="Times New Roman" w:hAnsi="Times New Roman"/>
                <w:sz w:val="24"/>
                <w:szCs w:val="24"/>
              </w:rPr>
              <w:t>Infopäevad taotlejatele</w:t>
            </w:r>
            <w:r>
              <w:rPr>
                <w:rFonts w:ascii="Times New Roman" w:hAnsi="Times New Roman"/>
                <w:color w:val="FF0000"/>
                <w:sz w:val="24"/>
                <w:szCs w:val="24"/>
              </w:rPr>
              <w:t xml:space="preserve"> </w:t>
            </w:r>
          </w:p>
        </w:tc>
        <w:tc>
          <w:tcPr>
            <w:tcW w:w="6638" w:type="dxa"/>
          </w:tcPr>
          <w:p w14:paraId="64732BDB" w14:textId="77777777" w:rsidR="00C176A3" w:rsidRPr="00F91E14" w:rsidRDefault="00C176A3" w:rsidP="00C176A3">
            <w:pPr>
              <w:spacing w:before="80" w:after="80"/>
              <w:ind w:left="90"/>
              <w:rPr>
                <w:rFonts w:ascii="Times New Roman" w:hAnsi="Times New Roman"/>
                <w:sz w:val="24"/>
                <w:szCs w:val="24"/>
                <w:highlight w:val="white"/>
              </w:rPr>
            </w:pPr>
            <w:r w:rsidRPr="00F91E14">
              <w:rPr>
                <w:rFonts w:ascii="Times New Roman" w:hAnsi="Times New Roman"/>
                <w:sz w:val="24"/>
                <w:szCs w:val="24"/>
                <w:highlight w:val="white"/>
              </w:rPr>
              <w:t>15.05.19 - AH19 infopäev Tartus (lisaks samal päeval koolitus mõju hindamise ning äriplaani koostamise teemal)</w:t>
            </w:r>
          </w:p>
          <w:p w14:paraId="7133DB99" w14:textId="31666779" w:rsidR="002F78AA" w:rsidRPr="00BE6238" w:rsidRDefault="00C176A3" w:rsidP="00C176A3">
            <w:pPr>
              <w:tabs>
                <w:tab w:val="left" w:pos="945"/>
              </w:tabs>
              <w:spacing w:before="80" w:after="80"/>
              <w:rPr>
                <w:rFonts w:ascii="Times New Roman" w:hAnsi="Times New Roman"/>
                <w:sz w:val="24"/>
                <w:szCs w:val="24"/>
              </w:rPr>
            </w:pPr>
            <w:r w:rsidRPr="00F91E14">
              <w:rPr>
                <w:rFonts w:ascii="Times New Roman" w:hAnsi="Times New Roman"/>
                <w:sz w:val="24"/>
                <w:szCs w:val="24"/>
                <w:highlight w:val="white"/>
              </w:rPr>
              <w:t>17.05.19 - AH19 sama sisuga infopäev Tallinnas</w:t>
            </w:r>
          </w:p>
        </w:tc>
      </w:tr>
      <w:tr w:rsidR="002F78AA" w:rsidRPr="00BE6238" w14:paraId="0B360370" w14:textId="77777777" w:rsidTr="00C176A3">
        <w:tc>
          <w:tcPr>
            <w:tcW w:w="3172" w:type="dxa"/>
            <w:shd w:val="pct5" w:color="auto" w:fill="auto"/>
          </w:tcPr>
          <w:p w14:paraId="5728D240" w14:textId="77777777" w:rsidR="002F78AA" w:rsidRPr="00D62296" w:rsidRDefault="002F78AA" w:rsidP="00C176A3">
            <w:pPr>
              <w:tabs>
                <w:tab w:val="left" w:pos="945"/>
              </w:tabs>
              <w:rPr>
                <w:rFonts w:ascii="Times New Roman" w:hAnsi="Times New Roman"/>
                <w:sz w:val="24"/>
                <w:szCs w:val="24"/>
              </w:rPr>
            </w:pPr>
            <w:r w:rsidRPr="00D62296">
              <w:rPr>
                <w:rFonts w:ascii="Times New Roman" w:hAnsi="Times New Roman"/>
                <w:sz w:val="24"/>
                <w:szCs w:val="24"/>
              </w:rPr>
              <w:t>Voorude ava- ja lõpuseminarid</w:t>
            </w:r>
            <w:r>
              <w:rPr>
                <w:rFonts w:ascii="Times New Roman" w:hAnsi="Times New Roman"/>
                <w:sz w:val="24"/>
                <w:szCs w:val="24"/>
              </w:rPr>
              <w:t>, juhtide jututoad jms</w:t>
            </w:r>
          </w:p>
        </w:tc>
        <w:tc>
          <w:tcPr>
            <w:tcW w:w="6638" w:type="dxa"/>
          </w:tcPr>
          <w:p w14:paraId="283C07D9" w14:textId="77777777" w:rsidR="00C176A3" w:rsidRPr="00F91E14" w:rsidRDefault="00C176A3" w:rsidP="00C176A3">
            <w:pPr>
              <w:spacing w:before="80" w:after="80"/>
              <w:rPr>
                <w:rFonts w:ascii="Times New Roman" w:hAnsi="Times New Roman"/>
                <w:sz w:val="24"/>
                <w:szCs w:val="24"/>
                <w:highlight w:val="white"/>
              </w:rPr>
            </w:pPr>
            <w:r w:rsidRPr="00F91E14">
              <w:rPr>
                <w:rFonts w:ascii="Times New Roman" w:hAnsi="Times New Roman"/>
                <w:sz w:val="24"/>
                <w:szCs w:val="24"/>
                <w:highlight w:val="white"/>
              </w:rPr>
              <w:t>10.01.19 - ME17 lõpuseminar Tallinnas</w:t>
            </w:r>
          </w:p>
          <w:p w14:paraId="2205CB7A" w14:textId="77777777" w:rsidR="00C176A3" w:rsidRPr="00F91E14" w:rsidRDefault="00C176A3" w:rsidP="00C176A3">
            <w:pPr>
              <w:spacing w:before="80" w:after="80"/>
              <w:rPr>
                <w:rFonts w:ascii="Times New Roman" w:hAnsi="Times New Roman"/>
                <w:sz w:val="24"/>
                <w:szCs w:val="24"/>
                <w:highlight w:val="white"/>
              </w:rPr>
            </w:pPr>
            <w:r w:rsidRPr="00F91E14">
              <w:rPr>
                <w:rFonts w:ascii="Times New Roman" w:hAnsi="Times New Roman"/>
                <w:sz w:val="24"/>
                <w:szCs w:val="24"/>
                <w:highlight w:val="white"/>
              </w:rPr>
              <w:t>28.03.19 - AH18 juhtide jututuba Tartus (ajajuhtimise teemal, koolitaja Kristjan Otsmann)</w:t>
            </w:r>
          </w:p>
          <w:p w14:paraId="5416D6A9" w14:textId="535BD146" w:rsidR="002F78AA" w:rsidRPr="00BE6238" w:rsidRDefault="00C176A3" w:rsidP="00C176A3">
            <w:pPr>
              <w:tabs>
                <w:tab w:val="left" w:pos="945"/>
              </w:tabs>
              <w:spacing w:before="80" w:after="80"/>
              <w:rPr>
                <w:rFonts w:ascii="Times New Roman" w:hAnsi="Times New Roman"/>
                <w:sz w:val="24"/>
                <w:szCs w:val="24"/>
              </w:rPr>
            </w:pPr>
            <w:r w:rsidRPr="00F91E14">
              <w:rPr>
                <w:rFonts w:ascii="Times New Roman" w:hAnsi="Times New Roman"/>
                <w:sz w:val="24"/>
                <w:szCs w:val="24"/>
                <w:highlight w:val="white"/>
              </w:rPr>
              <w:t>02.05.19 - ME18 juhtide jututuba Tallinnas (meeskonnatöö teemal, koolitaja Kadri Kõiv)</w:t>
            </w:r>
          </w:p>
        </w:tc>
      </w:tr>
      <w:tr w:rsidR="002F78AA" w:rsidRPr="00BE6238" w14:paraId="09BEE545" w14:textId="77777777" w:rsidTr="00C176A3">
        <w:tc>
          <w:tcPr>
            <w:tcW w:w="3172" w:type="dxa"/>
            <w:shd w:val="pct5" w:color="auto" w:fill="auto"/>
          </w:tcPr>
          <w:p w14:paraId="322EA4B3" w14:textId="77777777" w:rsidR="002F78AA" w:rsidRPr="00D62296" w:rsidRDefault="002F78AA" w:rsidP="00C176A3">
            <w:pPr>
              <w:tabs>
                <w:tab w:val="left" w:pos="945"/>
              </w:tabs>
              <w:rPr>
                <w:rFonts w:ascii="Times New Roman" w:hAnsi="Times New Roman"/>
                <w:sz w:val="24"/>
                <w:szCs w:val="24"/>
              </w:rPr>
            </w:pPr>
            <w:r w:rsidRPr="00D62296">
              <w:rPr>
                <w:rFonts w:ascii="Times New Roman" w:hAnsi="Times New Roman"/>
                <w:sz w:val="24"/>
                <w:szCs w:val="24"/>
              </w:rPr>
              <w:t>Muud tugitegevused</w:t>
            </w:r>
          </w:p>
        </w:tc>
        <w:tc>
          <w:tcPr>
            <w:tcW w:w="6638" w:type="dxa"/>
          </w:tcPr>
          <w:p w14:paraId="427125AB" w14:textId="77777777" w:rsidR="002F78AA" w:rsidRPr="00BE6238" w:rsidRDefault="002F78AA" w:rsidP="00C176A3">
            <w:pPr>
              <w:tabs>
                <w:tab w:val="left" w:pos="945"/>
              </w:tabs>
              <w:rPr>
                <w:rFonts w:ascii="Times New Roman" w:hAnsi="Times New Roman"/>
                <w:sz w:val="24"/>
                <w:szCs w:val="24"/>
              </w:rPr>
            </w:pPr>
          </w:p>
        </w:tc>
      </w:tr>
    </w:tbl>
    <w:p w14:paraId="4ED53655" w14:textId="47D00D2F" w:rsidR="002F78AA" w:rsidRDefault="002F78AA" w:rsidP="002F78AA">
      <w:pPr>
        <w:tabs>
          <w:tab w:val="left" w:pos="945"/>
        </w:tabs>
        <w:spacing w:after="0"/>
        <w:rPr>
          <w:rFonts w:ascii="Times New Roman" w:hAnsi="Times New Roman"/>
          <w:sz w:val="24"/>
          <w:szCs w:val="24"/>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167"/>
        <w:gridCol w:w="6193"/>
      </w:tblGrid>
      <w:tr w:rsidR="00325C3D" w:rsidRPr="00F91E14" w14:paraId="2BFD559E" w14:textId="77777777" w:rsidTr="00687DCF">
        <w:trPr>
          <w:trHeight w:val="760"/>
        </w:trPr>
        <w:tc>
          <w:tcPr>
            <w:tcW w:w="316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322DDF2" w14:textId="77777777" w:rsidR="00325C3D" w:rsidRPr="00F91E14" w:rsidRDefault="00325C3D" w:rsidP="000264D3">
            <w:pPr>
              <w:spacing w:after="60"/>
              <w:ind w:left="91"/>
              <w:rPr>
                <w:rFonts w:ascii="Times New Roman" w:hAnsi="Times New Roman"/>
                <w:b/>
                <w:sz w:val="24"/>
                <w:szCs w:val="24"/>
              </w:rPr>
            </w:pPr>
            <w:r w:rsidRPr="00F91E14">
              <w:rPr>
                <w:rFonts w:ascii="Times New Roman" w:hAnsi="Times New Roman"/>
                <w:b/>
                <w:sz w:val="24"/>
                <w:szCs w:val="24"/>
              </w:rPr>
              <w:t>KÜSKi kommunikatsiooni- ja teavitustöö</w:t>
            </w:r>
          </w:p>
        </w:tc>
        <w:tc>
          <w:tcPr>
            <w:tcW w:w="619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BA9610E" w14:textId="77777777" w:rsidR="00325C3D" w:rsidRPr="00F91E14" w:rsidRDefault="00325C3D" w:rsidP="00687DCF">
            <w:pPr>
              <w:ind w:left="90"/>
              <w:rPr>
                <w:rFonts w:ascii="Times New Roman" w:hAnsi="Times New Roman"/>
                <w:b/>
                <w:sz w:val="24"/>
                <w:szCs w:val="24"/>
              </w:rPr>
            </w:pPr>
            <w:r w:rsidRPr="00F91E14">
              <w:rPr>
                <w:rFonts w:ascii="Times New Roman" w:hAnsi="Times New Roman"/>
                <w:b/>
                <w:sz w:val="24"/>
                <w:szCs w:val="24"/>
              </w:rPr>
              <w:t>Kirjeldus</w:t>
            </w:r>
          </w:p>
        </w:tc>
      </w:tr>
      <w:tr w:rsidR="00325C3D" w:rsidRPr="00F91E14" w14:paraId="435A1E91" w14:textId="77777777" w:rsidTr="00687DCF">
        <w:trPr>
          <w:trHeight w:val="130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0CA47DF" w14:textId="77777777" w:rsidR="00325C3D" w:rsidRPr="00F91E14" w:rsidRDefault="00325C3D" w:rsidP="00687DCF">
            <w:pPr>
              <w:ind w:left="90"/>
              <w:rPr>
                <w:rFonts w:ascii="Times New Roman" w:hAnsi="Times New Roman"/>
                <w:sz w:val="24"/>
                <w:szCs w:val="24"/>
              </w:rPr>
            </w:pPr>
            <w:r w:rsidRPr="00F91E14">
              <w:rPr>
                <w:rFonts w:ascii="Times New Roman" w:hAnsi="Times New Roman"/>
                <w:sz w:val="24"/>
                <w:szCs w:val="24"/>
              </w:rPr>
              <w:t>Ülevaade KÜSKi teavitustegevustest ja olulisematest meediakajastustest</w:t>
            </w: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3F5B3" w14:textId="77777777" w:rsidR="00325C3D" w:rsidRPr="00325C3D" w:rsidRDefault="00325C3D" w:rsidP="000264D3">
            <w:pPr>
              <w:spacing w:after="120"/>
              <w:rPr>
                <w:rFonts w:ascii="Times New Roman" w:hAnsi="Times New Roman"/>
                <w:highlight w:val="white"/>
              </w:rPr>
            </w:pPr>
            <w:r w:rsidRPr="00325C3D">
              <w:rPr>
                <w:rFonts w:ascii="Times New Roman" w:hAnsi="Times New Roman"/>
                <w:highlight w:val="white"/>
              </w:rPr>
              <w:t>KÜSKi ürituste, tegemiste ja toetusvõimaluste kohta käib aktiivne ja regulaarne teavitustöö vastavalt kommunikatsiooniplaanile.</w:t>
            </w:r>
          </w:p>
          <w:p w14:paraId="7365BD00" w14:textId="77777777" w:rsidR="00325C3D" w:rsidRPr="00325C3D" w:rsidRDefault="00325C3D" w:rsidP="000264D3">
            <w:pPr>
              <w:spacing w:after="120"/>
              <w:ind w:left="720" w:hanging="360"/>
              <w:rPr>
                <w:rFonts w:ascii="Times New Roman" w:hAnsi="Times New Roman"/>
                <w:highlight w:val="white"/>
              </w:rPr>
            </w:pPr>
            <w:r w:rsidRPr="00325C3D">
              <w:rPr>
                <w:rFonts w:ascii="Times New Roman" w:hAnsi="Times New Roman"/>
                <w:highlight w:val="white"/>
              </w:rPr>
              <w:t>·         KÜSKi kommunikatsioon võimendub läbi MAKide uudiskirjade, kodulehtede ja Facebooki lehtede ning tagab väga hea sihtrühma kaetuse ja informeerituse maakondade lõikes.</w:t>
            </w:r>
          </w:p>
          <w:p w14:paraId="21109533" w14:textId="77777777" w:rsidR="00325C3D" w:rsidRPr="00325C3D" w:rsidRDefault="00325C3D" w:rsidP="000264D3">
            <w:pPr>
              <w:spacing w:after="120"/>
              <w:ind w:left="720" w:hanging="360"/>
              <w:rPr>
                <w:rFonts w:ascii="Times New Roman" w:hAnsi="Times New Roman"/>
                <w:highlight w:val="white"/>
              </w:rPr>
            </w:pPr>
            <w:r w:rsidRPr="00325C3D">
              <w:rPr>
                <w:rFonts w:ascii="Times New Roman" w:hAnsi="Times New Roman"/>
                <w:highlight w:val="white"/>
              </w:rPr>
              <w:t>·         Regulaarselt ilmub erinevate vabaühenduste veebilehtedel infot ja artikleid KÜSKi poolt toetatud projektidest ja ettevõtmistest, mille juures on KÜSK toetajana ka ära märgitud. Näiteks:</w:t>
            </w:r>
          </w:p>
          <w:p w14:paraId="14388418" w14:textId="77777777" w:rsidR="00325C3D" w:rsidRPr="00325C3D" w:rsidRDefault="00325C3D" w:rsidP="00687DCF">
            <w:pPr>
              <w:ind w:left="1440" w:hanging="360"/>
              <w:rPr>
                <w:rFonts w:ascii="Times New Roman" w:hAnsi="Times New Roman"/>
                <w:color w:val="1155CC"/>
                <w:highlight w:val="white"/>
                <w:u w:val="single"/>
              </w:rPr>
            </w:pPr>
            <w:r w:rsidRPr="00325C3D">
              <w:rPr>
                <w:rFonts w:ascii="Times New Roman" w:eastAsia="Courier New" w:hAnsi="Times New Roman"/>
                <w:highlight w:val="white"/>
              </w:rPr>
              <w:t>o</w:t>
            </w:r>
            <w:r w:rsidRPr="00325C3D">
              <w:rPr>
                <w:rFonts w:ascii="Times New Roman" w:hAnsi="Times New Roman"/>
                <w:highlight w:val="white"/>
              </w:rPr>
              <w:t xml:space="preserve"> </w:t>
            </w:r>
            <w:hyperlink r:id="rId25">
              <w:r w:rsidRPr="00325C3D">
                <w:rPr>
                  <w:rFonts w:ascii="Times New Roman" w:hAnsi="Times New Roman"/>
                  <w:highlight w:val="white"/>
                </w:rPr>
                <w:t xml:space="preserve"> </w:t>
              </w:r>
            </w:hyperlink>
            <w:r w:rsidRPr="00325C3D">
              <w:rPr>
                <w:rFonts w:ascii="Times New Roman" w:hAnsi="Times New Roman"/>
              </w:rPr>
              <w:fldChar w:fldCharType="begin"/>
            </w:r>
            <w:r w:rsidRPr="00325C3D">
              <w:rPr>
                <w:rFonts w:ascii="Times New Roman" w:hAnsi="Times New Roman"/>
              </w:rPr>
              <w:instrText xml:space="preserve"> HYPERLINK "https://eknk.ee/kodanikuuhiskonna-aasta-vabauhenduseks-valiti-lootuse-kula/" </w:instrText>
            </w:r>
            <w:r w:rsidRPr="00325C3D">
              <w:rPr>
                <w:rFonts w:ascii="Times New Roman" w:hAnsi="Times New Roman"/>
              </w:rPr>
              <w:fldChar w:fldCharType="separate"/>
            </w:r>
            <w:r w:rsidRPr="00325C3D">
              <w:rPr>
                <w:rFonts w:ascii="Times New Roman" w:hAnsi="Times New Roman"/>
                <w:color w:val="1155CC"/>
                <w:highlight w:val="white"/>
                <w:u w:val="single"/>
              </w:rPr>
              <w:t>Lootuse Küla kui Kodanikuühiskonna Aasta Vabaühenduse väljakuulutamisel</w:t>
            </w:r>
          </w:p>
          <w:p w14:paraId="573059E5" w14:textId="77777777" w:rsidR="00325C3D" w:rsidRPr="00325C3D" w:rsidRDefault="00325C3D" w:rsidP="00687DCF">
            <w:pPr>
              <w:ind w:left="1440" w:hanging="360"/>
              <w:rPr>
                <w:rFonts w:ascii="Times New Roman" w:hAnsi="Times New Roman"/>
                <w:color w:val="1155CC"/>
                <w:highlight w:val="white"/>
                <w:u w:val="single"/>
              </w:rPr>
            </w:pPr>
            <w:r w:rsidRPr="00325C3D">
              <w:rPr>
                <w:rFonts w:ascii="Times New Roman" w:hAnsi="Times New Roman"/>
              </w:rPr>
              <w:fldChar w:fldCharType="end"/>
            </w:r>
            <w:r w:rsidRPr="00325C3D">
              <w:rPr>
                <w:rFonts w:ascii="Times New Roman" w:eastAsia="Courier New" w:hAnsi="Times New Roman"/>
                <w:highlight w:val="white"/>
              </w:rPr>
              <w:t>o</w:t>
            </w:r>
            <w:r w:rsidRPr="00325C3D">
              <w:rPr>
                <w:rFonts w:ascii="Times New Roman" w:hAnsi="Times New Roman"/>
                <w:highlight w:val="white"/>
              </w:rPr>
              <w:t xml:space="preserve"> </w:t>
            </w:r>
            <w:hyperlink r:id="rId26">
              <w:r w:rsidRPr="00325C3D">
                <w:rPr>
                  <w:rFonts w:ascii="Times New Roman" w:hAnsi="Times New Roman"/>
                  <w:highlight w:val="white"/>
                </w:rPr>
                <w:t xml:space="preserve"> </w:t>
              </w:r>
            </w:hyperlink>
            <w:r w:rsidRPr="00325C3D">
              <w:rPr>
                <w:rFonts w:ascii="Times New Roman" w:hAnsi="Times New Roman"/>
              </w:rPr>
              <w:fldChar w:fldCharType="begin"/>
            </w:r>
            <w:r w:rsidRPr="00325C3D">
              <w:rPr>
                <w:rFonts w:ascii="Times New Roman" w:hAnsi="Times New Roman"/>
              </w:rPr>
              <w:instrText xml:space="preserve"> HYPERLINK "https://www.teemeara.ee/uudised/tanavusel-teeme-ara-talgupaeval-osales-tapsustatud-andmetel-vahemalt-45-150-talgulist-nurmenukutalgutel-on-kaardistatud-juba-ligi-100-000-oit" </w:instrText>
            </w:r>
            <w:r w:rsidRPr="00325C3D">
              <w:rPr>
                <w:rFonts w:ascii="Times New Roman" w:hAnsi="Times New Roman"/>
              </w:rPr>
              <w:fldChar w:fldCharType="separate"/>
            </w:r>
            <w:r w:rsidRPr="00325C3D">
              <w:rPr>
                <w:rFonts w:ascii="Times New Roman" w:hAnsi="Times New Roman"/>
                <w:color w:val="1155CC"/>
                <w:highlight w:val="white"/>
                <w:u w:val="single"/>
              </w:rPr>
              <w:t>Teeme Ära 2019 kokkuvõtete tegemisel</w:t>
            </w:r>
          </w:p>
          <w:p w14:paraId="74F58379" w14:textId="77777777" w:rsidR="00325C3D" w:rsidRPr="00325C3D" w:rsidRDefault="00325C3D" w:rsidP="00687DCF">
            <w:pPr>
              <w:ind w:left="720" w:hanging="360"/>
              <w:rPr>
                <w:rFonts w:ascii="Times New Roman" w:hAnsi="Times New Roman"/>
                <w:highlight w:val="white"/>
              </w:rPr>
            </w:pPr>
            <w:r w:rsidRPr="00325C3D">
              <w:rPr>
                <w:rFonts w:ascii="Times New Roman" w:hAnsi="Times New Roman"/>
              </w:rPr>
              <w:fldChar w:fldCharType="end"/>
            </w:r>
            <w:r w:rsidRPr="00325C3D">
              <w:rPr>
                <w:rFonts w:ascii="Times New Roman" w:hAnsi="Times New Roman"/>
                <w:highlight w:val="white"/>
              </w:rPr>
              <w:t>·         Jätkuvalt avaldatakse KÜSKi taotlusvoorude ning konkursside kohta jooksvalt infot erinevatel projektide rahastusvõimalusi kajastavatel veebilehtedel nagu</w:t>
            </w:r>
            <w:hyperlink r:id="rId27">
              <w:r w:rsidRPr="00325C3D">
                <w:rPr>
                  <w:rFonts w:ascii="Times New Roman" w:hAnsi="Times New Roman"/>
                  <w:highlight w:val="white"/>
                </w:rPr>
                <w:t xml:space="preserve"> </w:t>
              </w:r>
            </w:hyperlink>
            <w:hyperlink r:id="rId28">
              <w:r w:rsidRPr="00325C3D">
                <w:rPr>
                  <w:rFonts w:ascii="Times New Roman" w:hAnsi="Times New Roman"/>
                  <w:color w:val="1155CC"/>
                  <w:highlight w:val="white"/>
                  <w:u w:val="single"/>
                </w:rPr>
                <w:t>www.rup.ee</w:t>
              </w:r>
            </w:hyperlink>
            <w:r w:rsidRPr="00325C3D">
              <w:rPr>
                <w:rFonts w:ascii="Times New Roman" w:hAnsi="Times New Roman"/>
                <w:highlight w:val="white"/>
              </w:rPr>
              <w:t xml:space="preserve"> ning Facebooki lehtedel nagu</w:t>
            </w:r>
            <w:hyperlink r:id="rId29">
              <w:r w:rsidRPr="00325C3D">
                <w:rPr>
                  <w:rFonts w:ascii="Times New Roman" w:hAnsi="Times New Roman"/>
                  <w:highlight w:val="white"/>
                </w:rPr>
                <w:t xml:space="preserve"> </w:t>
              </w:r>
            </w:hyperlink>
            <w:hyperlink r:id="rId30">
              <w:r w:rsidRPr="00325C3D">
                <w:rPr>
                  <w:rFonts w:ascii="Times New Roman" w:hAnsi="Times New Roman"/>
                  <w:color w:val="1155CC"/>
                  <w:highlight w:val="white"/>
                  <w:u w:val="single"/>
                </w:rPr>
                <w:t xml:space="preserve">Ideeprojektid </w:t>
              </w:r>
              <w:r w:rsidRPr="00325C3D">
                <w:rPr>
                  <w:rFonts w:ascii="Times New Roman" w:hAnsi="Times New Roman"/>
                  <w:color w:val="1155CC"/>
                  <w:highlight w:val="white"/>
                  <w:u w:val="single"/>
                </w:rPr>
                <w:lastRenderedPageBreak/>
                <w:t>Grupp OÜ</w:t>
              </w:r>
            </w:hyperlink>
            <w:r w:rsidRPr="00325C3D">
              <w:rPr>
                <w:rFonts w:ascii="Times New Roman" w:hAnsi="Times New Roman"/>
                <w:highlight w:val="white"/>
              </w:rPr>
              <w:t>. Samuti kajastavad infot KÜSKi toetusvõimaluste ja toetatud projektide kohta kohalike omavalitsuste ja maakondade veebilehtedel ning maakondlikes ajalehtedes ja veebilehekülgedel.</w:t>
            </w:r>
          </w:p>
          <w:p w14:paraId="09C1BEA2" w14:textId="77777777" w:rsidR="00325C3D" w:rsidRPr="00325C3D" w:rsidRDefault="00325C3D" w:rsidP="00687DCF">
            <w:pPr>
              <w:ind w:left="720" w:hanging="360"/>
              <w:rPr>
                <w:rFonts w:ascii="Times New Roman" w:hAnsi="Times New Roman"/>
                <w:highlight w:val="white"/>
              </w:rPr>
            </w:pPr>
            <w:r w:rsidRPr="00325C3D">
              <w:rPr>
                <w:rFonts w:ascii="Times New Roman" w:hAnsi="Times New Roman"/>
                <w:highlight w:val="white"/>
              </w:rPr>
              <w:t>·         KÜSK jagab oma infot ka toetuse saajate ja teiste vabatahtlikult liitunutega vajaduspõhiselt saadetava infokirja kaudu, kuhu antud hetkel kuulub 1627 adressaati. Kui 2018. aastal jäi kirjade avamise protsent 30% ja 50% vahele, siis sel aastal on kirjade avamise keskmine näitaja lausa üle 50%, mis näitab huvi kasvu meie poolt jagatava info osas.</w:t>
            </w:r>
          </w:p>
          <w:p w14:paraId="694D6515" w14:textId="06193349" w:rsidR="00325C3D" w:rsidRPr="00325C3D" w:rsidRDefault="00325C3D" w:rsidP="00325C3D">
            <w:pPr>
              <w:ind w:left="720" w:hanging="360"/>
              <w:rPr>
                <w:rFonts w:ascii="Times New Roman" w:hAnsi="Times New Roman"/>
                <w:highlight w:val="white"/>
              </w:rPr>
            </w:pPr>
            <w:r w:rsidRPr="00325C3D">
              <w:rPr>
                <w:rFonts w:ascii="Times New Roman" w:hAnsi="Times New Roman"/>
                <w:highlight w:val="white"/>
              </w:rPr>
              <w:t>·         Regulaarselt kajastavad KÜSKi uudiseid oma erinevates kanalites ka Vabaühenduste Liit, Sotsiaalsete Ettevõtete Võrgustik, Külaliikumine Kodukant ja Heateo SA.</w:t>
            </w:r>
          </w:p>
          <w:p w14:paraId="592BC034" w14:textId="77777777" w:rsidR="00325C3D" w:rsidRPr="00325C3D" w:rsidRDefault="00325C3D" w:rsidP="00942F6E">
            <w:pPr>
              <w:spacing w:after="120"/>
              <w:ind w:left="91"/>
              <w:rPr>
                <w:rFonts w:ascii="Times New Roman" w:hAnsi="Times New Roman"/>
                <w:b/>
                <w:highlight w:val="white"/>
              </w:rPr>
            </w:pPr>
            <w:r w:rsidRPr="00325C3D">
              <w:rPr>
                <w:rFonts w:ascii="Times New Roman" w:hAnsi="Times New Roman"/>
                <w:b/>
                <w:highlight w:val="white"/>
              </w:rPr>
              <w:t xml:space="preserve">KÜSKi </w:t>
            </w:r>
            <w:r w:rsidRPr="00325C3D">
              <w:rPr>
                <w:rFonts w:ascii="Times New Roman" w:hAnsi="Times New Roman"/>
                <w:b/>
                <w:i/>
                <w:highlight w:val="white"/>
              </w:rPr>
              <w:t xml:space="preserve">online </w:t>
            </w:r>
            <w:r w:rsidRPr="00325C3D">
              <w:rPr>
                <w:rFonts w:ascii="Times New Roman" w:hAnsi="Times New Roman"/>
                <w:b/>
                <w:highlight w:val="white"/>
              </w:rPr>
              <w:t>kanalite külastatavus</w:t>
            </w:r>
          </w:p>
          <w:p w14:paraId="7E79621B" w14:textId="77777777" w:rsidR="00325C3D" w:rsidRPr="00325C3D" w:rsidRDefault="00325C3D" w:rsidP="00687DCF">
            <w:pPr>
              <w:ind w:left="720" w:hanging="360"/>
              <w:rPr>
                <w:rFonts w:ascii="Times New Roman" w:hAnsi="Times New Roman"/>
                <w:highlight w:val="white"/>
              </w:rPr>
            </w:pPr>
            <w:r w:rsidRPr="00325C3D">
              <w:rPr>
                <w:rFonts w:ascii="Times New Roman" w:hAnsi="Times New Roman"/>
                <w:highlight w:val="white"/>
              </w:rPr>
              <w:t>·         Jätkuvalt kasutame</w:t>
            </w:r>
            <w:hyperlink r:id="rId31">
              <w:r w:rsidRPr="00325C3D">
                <w:rPr>
                  <w:rFonts w:ascii="Times New Roman" w:hAnsi="Times New Roman"/>
                  <w:highlight w:val="white"/>
                </w:rPr>
                <w:t xml:space="preserve"> </w:t>
              </w:r>
            </w:hyperlink>
            <w:hyperlink r:id="rId32">
              <w:r w:rsidRPr="00325C3D">
                <w:rPr>
                  <w:rFonts w:ascii="Times New Roman" w:hAnsi="Times New Roman"/>
                  <w:color w:val="1155CC"/>
                  <w:highlight w:val="white"/>
                  <w:u w:val="single"/>
                </w:rPr>
                <w:t>KÜSKi YouTube’i kanali</w:t>
              </w:r>
            </w:hyperlink>
            <w:r w:rsidRPr="00325C3D">
              <w:rPr>
                <w:rFonts w:ascii="Times New Roman" w:hAnsi="Times New Roman"/>
                <w:color w:val="0563C1"/>
                <w:highlight w:val="white"/>
                <w:u w:val="single"/>
              </w:rPr>
              <w:t>t</w:t>
            </w:r>
            <w:r w:rsidRPr="00325C3D">
              <w:rPr>
                <w:rFonts w:ascii="Times New Roman" w:hAnsi="Times New Roman"/>
                <w:highlight w:val="white"/>
              </w:rPr>
              <w:t xml:space="preserve">, et jagada informatsiooni salvestuste ja videote näol ka nendele, kes isiklikult infopäevadele ja koolitustele kohale ei jõua. Selle aasta esimeses pooles postitatud kahest videost on huvitunud pea 100 kasutajat. Ühte kahest videost sai eelnevalt otseülekandena vaadata ka platvormi </w:t>
            </w:r>
            <w:proofErr w:type="spellStart"/>
            <w:r w:rsidRPr="00325C3D">
              <w:rPr>
                <w:rFonts w:ascii="Times New Roman" w:hAnsi="Times New Roman"/>
                <w:highlight w:val="white"/>
              </w:rPr>
              <w:t>Zoom</w:t>
            </w:r>
            <w:proofErr w:type="spellEnd"/>
            <w:r w:rsidRPr="00325C3D">
              <w:rPr>
                <w:rFonts w:ascii="Times New Roman" w:hAnsi="Times New Roman"/>
                <w:highlight w:val="white"/>
              </w:rPr>
              <w:t xml:space="preserve"> vahendusel, uudset võimalust kasutas 13 inimest.</w:t>
            </w:r>
          </w:p>
          <w:p w14:paraId="11B59023" w14:textId="77777777" w:rsidR="00325C3D" w:rsidRPr="00325C3D" w:rsidRDefault="00325C3D" w:rsidP="00C35F11">
            <w:pPr>
              <w:spacing w:after="0"/>
              <w:ind w:left="720" w:hanging="360"/>
              <w:rPr>
                <w:rFonts w:ascii="Times New Roman" w:hAnsi="Times New Roman"/>
                <w:highlight w:val="white"/>
              </w:rPr>
            </w:pPr>
            <w:r w:rsidRPr="00325C3D">
              <w:rPr>
                <w:rFonts w:ascii="Times New Roman" w:hAnsi="Times New Roman"/>
                <w:highlight w:val="white"/>
              </w:rPr>
              <w:t>·         KÜSKi kodulehel oli aasta algusest arvestades seisuga 17.06.2019. a kokku:</w:t>
            </w:r>
          </w:p>
          <w:p w14:paraId="7D673899"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9 416 külastajat (</w:t>
            </w:r>
            <w:proofErr w:type="spellStart"/>
            <w:r w:rsidRPr="00325C3D">
              <w:rPr>
                <w:rFonts w:ascii="Times New Roman" w:hAnsi="Times New Roman"/>
                <w:i/>
                <w:highlight w:val="white"/>
              </w:rPr>
              <w:t>users</w:t>
            </w:r>
            <w:proofErr w:type="spellEnd"/>
            <w:r w:rsidRPr="00325C3D">
              <w:rPr>
                <w:rFonts w:ascii="Times New Roman" w:hAnsi="Times New Roman"/>
                <w:highlight w:val="white"/>
              </w:rPr>
              <w:t>)</w:t>
            </w:r>
          </w:p>
          <w:p w14:paraId="7BF33406"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17 189 külastust (</w:t>
            </w:r>
            <w:proofErr w:type="spellStart"/>
            <w:r w:rsidRPr="00325C3D">
              <w:rPr>
                <w:rFonts w:ascii="Times New Roman" w:hAnsi="Times New Roman"/>
                <w:i/>
                <w:highlight w:val="white"/>
              </w:rPr>
              <w:t>sessions</w:t>
            </w:r>
            <w:proofErr w:type="spellEnd"/>
            <w:r w:rsidRPr="00325C3D">
              <w:rPr>
                <w:rFonts w:ascii="Times New Roman" w:hAnsi="Times New Roman"/>
                <w:highlight w:val="white"/>
              </w:rPr>
              <w:t>)</w:t>
            </w:r>
          </w:p>
          <w:p w14:paraId="7774003D" w14:textId="3E614EE8" w:rsidR="00C35F11" w:rsidRPr="000264D3" w:rsidRDefault="00325C3D" w:rsidP="000264D3">
            <w:pPr>
              <w:pStyle w:val="Loendilik"/>
              <w:numPr>
                <w:ilvl w:val="0"/>
                <w:numId w:val="12"/>
              </w:numPr>
              <w:spacing w:after="120"/>
              <w:ind w:left="1434" w:hanging="357"/>
              <w:rPr>
                <w:rFonts w:ascii="Times New Roman" w:hAnsi="Times New Roman"/>
                <w:highlight w:val="white"/>
              </w:rPr>
            </w:pPr>
            <w:r w:rsidRPr="00C35F11">
              <w:rPr>
                <w:rFonts w:ascii="Times New Roman" w:hAnsi="Times New Roman"/>
                <w:highlight w:val="white"/>
              </w:rPr>
              <w:t>48 723 vaatamist (</w:t>
            </w:r>
            <w:proofErr w:type="spellStart"/>
            <w:r w:rsidRPr="00C35F11">
              <w:rPr>
                <w:rFonts w:ascii="Times New Roman" w:hAnsi="Times New Roman"/>
                <w:i/>
                <w:highlight w:val="white"/>
              </w:rPr>
              <w:t>pageviews</w:t>
            </w:r>
            <w:proofErr w:type="spellEnd"/>
            <w:r w:rsidRPr="00C35F11">
              <w:rPr>
                <w:rFonts w:ascii="Times New Roman" w:hAnsi="Times New Roman"/>
                <w:highlight w:val="white"/>
              </w:rPr>
              <w:t>)</w:t>
            </w:r>
          </w:p>
          <w:p w14:paraId="10071420" w14:textId="77777777" w:rsidR="00325C3D" w:rsidRPr="00325C3D" w:rsidRDefault="00325C3D" w:rsidP="00687DCF">
            <w:pPr>
              <w:ind w:left="90"/>
              <w:rPr>
                <w:rFonts w:ascii="Times New Roman" w:hAnsi="Times New Roman"/>
                <w:highlight w:val="white"/>
              </w:rPr>
            </w:pPr>
            <w:r w:rsidRPr="00325C3D">
              <w:rPr>
                <w:rFonts w:ascii="Times New Roman" w:hAnsi="Times New Roman"/>
                <w:highlight w:val="white"/>
              </w:rPr>
              <w:t>KÜSKi kodulehekülje külastatavuse näitajad on võrreldes eelmise aasta sama perioodiga veidi langenud, kuid selle taga on asjaolu, et eelmisel aastal samal perioodil koordineeris KÜSK veel osaliselt kohaliku omaalgatuse programmi, mille alaleht oli KÜSKi veebilehe kõige külastatum leht.</w:t>
            </w:r>
          </w:p>
          <w:p w14:paraId="46533A33" w14:textId="2D05F694" w:rsidR="00325C3D" w:rsidRPr="00325C3D" w:rsidRDefault="00325C3D" w:rsidP="00687DCF">
            <w:pPr>
              <w:ind w:left="90"/>
              <w:rPr>
                <w:rFonts w:ascii="Times New Roman" w:hAnsi="Times New Roman"/>
                <w:highlight w:val="white"/>
              </w:rPr>
            </w:pPr>
            <w:r w:rsidRPr="00325C3D">
              <w:rPr>
                <w:rFonts w:ascii="Times New Roman" w:hAnsi="Times New Roman"/>
                <w:highlight w:val="white"/>
              </w:rPr>
              <w:t>Nüüd on KÜSKi kodulehe populaarseimad alalehed järgnevad: toetatud projektid ning toetussuunad, taotlusvoorud ning toetuste ajalugu.</w:t>
            </w:r>
          </w:p>
          <w:p w14:paraId="6DFA9A55" w14:textId="61248B05" w:rsidR="00325C3D" w:rsidRPr="00325C3D" w:rsidRDefault="007E2B8D" w:rsidP="00687DCF">
            <w:pPr>
              <w:ind w:left="90"/>
              <w:rPr>
                <w:rFonts w:ascii="Times New Roman" w:hAnsi="Times New Roman"/>
                <w:highlight w:val="white"/>
              </w:rPr>
            </w:pPr>
            <w:r>
              <w:rPr>
                <w:rFonts w:ascii="Times New Roman" w:hAnsi="Times New Roman"/>
                <w:highlight w:val="white"/>
              </w:rPr>
              <w:t xml:space="preserve">Facebook on KÜSKi kommunikatsiooniplaani kohaselt üks meediakanal laiema sihtgrupini jõudmiseks. Kommunikatsiooniplaan näeb ette FB kanali kasutamise KÜSKi kõigi toetustegevuste ja sündmuste kajastamisel, teatud juhtudel ka asjakohase teabe vahendamisel. </w:t>
            </w:r>
            <w:r w:rsidR="00325C3D" w:rsidRPr="00325C3D">
              <w:rPr>
                <w:rFonts w:ascii="Times New Roman" w:hAnsi="Times New Roman"/>
                <w:highlight w:val="white"/>
              </w:rPr>
              <w:t xml:space="preserve">KÜSKi Facebooki lehe meeldimiste ehk </w:t>
            </w:r>
            <w:proofErr w:type="spellStart"/>
            <w:r w:rsidR="00325C3D" w:rsidRPr="00325C3D">
              <w:rPr>
                <w:rFonts w:ascii="Times New Roman" w:hAnsi="Times New Roman"/>
                <w:i/>
                <w:highlight w:val="white"/>
              </w:rPr>
              <w:t>like</w:t>
            </w:r>
            <w:r w:rsidR="00325C3D" w:rsidRPr="00325C3D">
              <w:rPr>
                <w:rFonts w:ascii="Times New Roman" w:hAnsi="Times New Roman"/>
                <w:highlight w:val="white"/>
              </w:rPr>
              <w:t>’ide</w:t>
            </w:r>
            <w:proofErr w:type="spellEnd"/>
            <w:r w:rsidR="00325C3D" w:rsidRPr="00325C3D">
              <w:rPr>
                <w:rFonts w:ascii="Times New Roman" w:hAnsi="Times New Roman"/>
                <w:highlight w:val="white"/>
              </w:rPr>
              <w:t xml:space="preserve"> arv on järjepidevalt kasvanud ning ulatub nüüd 1940-ni. Käesoleva aasta jooksul (jaanuar kuni juuni 2019. a) on kasv olnud 7% ehk 123 kasutajat. Võrdluseks võib tuua, et terve eelmise aasta jooksul kogusime 163 uut meeldimist.</w:t>
            </w:r>
          </w:p>
          <w:p w14:paraId="41FF9BC1" w14:textId="77777777" w:rsidR="00325C3D" w:rsidRPr="00325C3D" w:rsidRDefault="00325C3D" w:rsidP="00942F6E">
            <w:pPr>
              <w:spacing w:after="120"/>
              <w:ind w:left="91"/>
              <w:rPr>
                <w:rFonts w:ascii="Times New Roman" w:hAnsi="Times New Roman"/>
                <w:b/>
                <w:highlight w:val="white"/>
              </w:rPr>
            </w:pPr>
            <w:r w:rsidRPr="00325C3D">
              <w:rPr>
                <w:rFonts w:ascii="Times New Roman" w:hAnsi="Times New Roman"/>
                <w:b/>
                <w:highlight w:val="white"/>
              </w:rPr>
              <w:lastRenderedPageBreak/>
              <w:t>KÜSKi teised lehed</w:t>
            </w:r>
          </w:p>
          <w:p w14:paraId="060702AC" w14:textId="77777777" w:rsidR="00325C3D" w:rsidRPr="00325C3D" w:rsidRDefault="00325C3D" w:rsidP="00C35F11">
            <w:pPr>
              <w:spacing w:after="0"/>
              <w:ind w:left="720" w:hanging="360"/>
              <w:rPr>
                <w:rFonts w:ascii="Times New Roman" w:hAnsi="Times New Roman"/>
                <w:highlight w:val="white"/>
              </w:rPr>
            </w:pPr>
            <w:r w:rsidRPr="00325C3D">
              <w:rPr>
                <w:rFonts w:ascii="Times New Roman" w:hAnsi="Times New Roman"/>
                <w:highlight w:val="white"/>
              </w:rPr>
              <w:t>·         NULA inkubaatoriga seotud teavitustöö käib olulisemate sõnumite puhul ka läbi KÜSKi kodulehe ja Facebooki lehe, kuid peamine teavitus toimub endiselt selleks eraldi loodud</w:t>
            </w:r>
            <w:hyperlink r:id="rId33">
              <w:r w:rsidRPr="00325C3D">
                <w:rPr>
                  <w:rFonts w:ascii="Times New Roman" w:hAnsi="Times New Roman"/>
                  <w:highlight w:val="white"/>
                </w:rPr>
                <w:t xml:space="preserve"> </w:t>
              </w:r>
            </w:hyperlink>
            <w:hyperlink r:id="rId34">
              <w:r w:rsidRPr="00325C3D">
                <w:rPr>
                  <w:rFonts w:ascii="Times New Roman" w:hAnsi="Times New Roman"/>
                  <w:color w:val="1155CC"/>
                  <w:highlight w:val="white"/>
                  <w:u w:val="single"/>
                </w:rPr>
                <w:t>Facebooki</w:t>
              </w:r>
            </w:hyperlink>
            <w:r w:rsidRPr="00325C3D">
              <w:rPr>
                <w:rFonts w:ascii="Times New Roman" w:hAnsi="Times New Roman"/>
                <w:highlight w:val="white"/>
              </w:rPr>
              <w:t>- ja</w:t>
            </w:r>
            <w:hyperlink r:id="rId35">
              <w:r w:rsidRPr="00325C3D">
                <w:rPr>
                  <w:rFonts w:ascii="Times New Roman" w:hAnsi="Times New Roman"/>
                  <w:highlight w:val="white"/>
                </w:rPr>
                <w:t xml:space="preserve"> </w:t>
              </w:r>
            </w:hyperlink>
            <w:hyperlink r:id="rId36">
              <w:r w:rsidRPr="00325C3D">
                <w:rPr>
                  <w:rFonts w:ascii="Times New Roman" w:hAnsi="Times New Roman"/>
                  <w:color w:val="1155CC"/>
                  <w:highlight w:val="white"/>
                  <w:u w:val="single"/>
                </w:rPr>
                <w:t>kodulehel</w:t>
              </w:r>
            </w:hyperlink>
            <w:r w:rsidRPr="00325C3D">
              <w:rPr>
                <w:rFonts w:ascii="Times New Roman" w:hAnsi="Times New Roman"/>
                <w:highlight w:val="white"/>
              </w:rPr>
              <w:t>. Neid haldab ja hoiab ajakohasena peamiselt inkubaatori korraldamisel partneriks olev Heateo Sihtasutus. NULA inkubaatori veebilehe külastajate, külastuste ja vaatamiste arvud suurenevad stabiilselt. NULA kodulehel oli aasta algusest alates seisuga 17.06 2019. a kokku:</w:t>
            </w:r>
          </w:p>
          <w:p w14:paraId="55FE45DE"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3 285 külastajat (</w:t>
            </w:r>
            <w:proofErr w:type="spellStart"/>
            <w:r w:rsidRPr="00325C3D">
              <w:rPr>
                <w:rFonts w:ascii="Times New Roman" w:hAnsi="Times New Roman"/>
                <w:i/>
                <w:highlight w:val="white"/>
              </w:rPr>
              <w:t>users</w:t>
            </w:r>
            <w:proofErr w:type="spellEnd"/>
            <w:r w:rsidRPr="00325C3D">
              <w:rPr>
                <w:rFonts w:ascii="Times New Roman" w:hAnsi="Times New Roman"/>
                <w:highlight w:val="white"/>
              </w:rPr>
              <w:t>), +27% võrreldes 2018. aasta sama perioodiga</w:t>
            </w:r>
          </w:p>
          <w:p w14:paraId="16CB3722"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5 123 külastust (</w:t>
            </w:r>
            <w:proofErr w:type="spellStart"/>
            <w:r w:rsidRPr="00325C3D">
              <w:rPr>
                <w:rFonts w:ascii="Times New Roman" w:hAnsi="Times New Roman"/>
                <w:i/>
                <w:highlight w:val="white"/>
              </w:rPr>
              <w:t>sessions</w:t>
            </w:r>
            <w:proofErr w:type="spellEnd"/>
            <w:r w:rsidRPr="00325C3D">
              <w:rPr>
                <w:rFonts w:ascii="Times New Roman" w:hAnsi="Times New Roman"/>
                <w:highlight w:val="white"/>
              </w:rPr>
              <w:t>), +27% võrreldes 2018. aasta sama perioodiga</w:t>
            </w:r>
          </w:p>
          <w:p w14:paraId="78D529A9" w14:textId="67E4AE65" w:rsidR="00C35F11" w:rsidRPr="00942F6E" w:rsidRDefault="00325C3D" w:rsidP="00942F6E">
            <w:pPr>
              <w:pStyle w:val="Loendilik"/>
              <w:numPr>
                <w:ilvl w:val="0"/>
                <w:numId w:val="12"/>
              </w:numPr>
              <w:spacing w:after="120"/>
              <w:ind w:left="1434" w:hanging="357"/>
              <w:rPr>
                <w:rFonts w:ascii="Times New Roman" w:hAnsi="Times New Roman"/>
                <w:highlight w:val="white"/>
              </w:rPr>
            </w:pPr>
            <w:r w:rsidRPr="00C35F11">
              <w:rPr>
                <w:rFonts w:ascii="Times New Roman" w:hAnsi="Times New Roman"/>
                <w:highlight w:val="white"/>
              </w:rPr>
              <w:t>9 201 vaatamist (</w:t>
            </w:r>
            <w:proofErr w:type="spellStart"/>
            <w:r w:rsidRPr="00C35F11">
              <w:rPr>
                <w:rFonts w:ascii="Times New Roman" w:hAnsi="Times New Roman"/>
                <w:i/>
                <w:highlight w:val="white"/>
              </w:rPr>
              <w:t>pageviews</w:t>
            </w:r>
            <w:proofErr w:type="spellEnd"/>
            <w:r w:rsidRPr="00C35F11">
              <w:rPr>
                <w:rFonts w:ascii="Times New Roman" w:hAnsi="Times New Roman"/>
                <w:highlight w:val="white"/>
              </w:rPr>
              <w:t>), +11% võrreldes 2018. aasta sama perioodiga</w:t>
            </w:r>
            <w:r w:rsidR="00C35F11" w:rsidRPr="00C35F11">
              <w:rPr>
                <w:rFonts w:ascii="Times New Roman" w:hAnsi="Times New Roman"/>
                <w:highlight w:val="white"/>
              </w:rPr>
              <w:t>.</w:t>
            </w:r>
          </w:p>
          <w:p w14:paraId="55ADC5B9" w14:textId="77777777" w:rsidR="00325C3D" w:rsidRPr="00325C3D" w:rsidRDefault="00325C3D" w:rsidP="00C35F11">
            <w:pPr>
              <w:spacing w:after="0"/>
              <w:ind w:left="720" w:hanging="360"/>
              <w:rPr>
                <w:rFonts w:ascii="Times New Roman" w:hAnsi="Times New Roman"/>
                <w:highlight w:val="white"/>
              </w:rPr>
            </w:pPr>
            <w:r w:rsidRPr="00325C3D">
              <w:rPr>
                <w:rFonts w:ascii="Times New Roman" w:hAnsi="Times New Roman"/>
                <w:highlight w:val="white"/>
              </w:rPr>
              <w:t xml:space="preserve">·         Jätkuvalt täiendame koostöös </w:t>
            </w:r>
            <w:proofErr w:type="spellStart"/>
            <w:r w:rsidRPr="00325C3D">
              <w:rPr>
                <w:rFonts w:ascii="Times New Roman" w:hAnsi="Times New Roman"/>
                <w:highlight w:val="white"/>
              </w:rPr>
              <w:t>MAKidega</w:t>
            </w:r>
            <w:proofErr w:type="spellEnd"/>
            <w:r w:rsidRPr="00325C3D">
              <w:rPr>
                <w:rFonts w:ascii="Times New Roman" w:hAnsi="Times New Roman"/>
                <w:highlight w:val="white"/>
              </w:rPr>
              <w:t xml:space="preserve"> jooksvalt</w:t>
            </w:r>
            <w:hyperlink r:id="rId37">
              <w:r w:rsidRPr="00325C3D">
                <w:rPr>
                  <w:rFonts w:ascii="Times New Roman" w:hAnsi="Times New Roman"/>
                  <w:highlight w:val="white"/>
                </w:rPr>
                <w:t xml:space="preserve"> </w:t>
              </w:r>
            </w:hyperlink>
            <w:hyperlink r:id="rId38">
              <w:proofErr w:type="spellStart"/>
              <w:r w:rsidRPr="00325C3D">
                <w:rPr>
                  <w:rFonts w:ascii="Times New Roman" w:hAnsi="Times New Roman"/>
                  <w:color w:val="1155CC"/>
                  <w:highlight w:val="white"/>
                  <w:u w:val="single"/>
                </w:rPr>
                <w:t>MAKISe</w:t>
              </w:r>
              <w:proofErr w:type="spellEnd"/>
              <w:r w:rsidRPr="00325C3D">
                <w:rPr>
                  <w:rFonts w:ascii="Times New Roman" w:hAnsi="Times New Roman"/>
                  <w:color w:val="1155CC"/>
                  <w:highlight w:val="white"/>
                  <w:u w:val="single"/>
                </w:rPr>
                <w:t xml:space="preserve"> portaali</w:t>
              </w:r>
            </w:hyperlink>
            <w:r w:rsidRPr="00325C3D">
              <w:rPr>
                <w:rFonts w:ascii="Times New Roman" w:hAnsi="Times New Roman"/>
                <w:highlight w:val="white"/>
              </w:rPr>
              <w:t xml:space="preserve"> sisu. </w:t>
            </w:r>
            <w:proofErr w:type="spellStart"/>
            <w:r w:rsidRPr="00325C3D">
              <w:rPr>
                <w:rFonts w:ascii="Times New Roman" w:hAnsi="Times New Roman"/>
                <w:highlight w:val="white"/>
              </w:rPr>
              <w:t>MAKise</w:t>
            </w:r>
            <w:proofErr w:type="spellEnd"/>
            <w:r w:rsidRPr="00325C3D">
              <w:rPr>
                <w:rFonts w:ascii="Times New Roman" w:hAnsi="Times New Roman"/>
                <w:highlight w:val="white"/>
              </w:rPr>
              <w:t xml:space="preserve"> uuenenud portaal valmis 2017. aasta kevadel ning alates sellest hetkest on külastajate arv hüppeliselt kasvanud. </w:t>
            </w:r>
            <w:proofErr w:type="spellStart"/>
            <w:r w:rsidRPr="00325C3D">
              <w:rPr>
                <w:rFonts w:ascii="Times New Roman" w:hAnsi="Times New Roman"/>
                <w:highlight w:val="white"/>
              </w:rPr>
              <w:t>MAKISe</w:t>
            </w:r>
            <w:proofErr w:type="spellEnd"/>
            <w:r w:rsidRPr="00325C3D">
              <w:rPr>
                <w:rFonts w:ascii="Times New Roman" w:hAnsi="Times New Roman"/>
                <w:highlight w:val="white"/>
              </w:rPr>
              <w:t xml:space="preserve"> veebilehel oli aasta algusest alates seisuga 17.06 2019. a kokku:</w:t>
            </w:r>
          </w:p>
          <w:p w14:paraId="06872E64"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9 080 külastajat (</w:t>
            </w:r>
            <w:proofErr w:type="spellStart"/>
            <w:r w:rsidRPr="00325C3D">
              <w:rPr>
                <w:rFonts w:ascii="Times New Roman" w:hAnsi="Times New Roman"/>
                <w:i/>
                <w:highlight w:val="white"/>
              </w:rPr>
              <w:t>users</w:t>
            </w:r>
            <w:proofErr w:type="spellEnd"/>
            <w:r w:rsidRPr="00325C3D">
              <w:rPr>
                <w:rFonts w:ascii="Times New Roman" w:hAnsi="Times New Roman"/>
                <w:highlight w:val="white"/>
              </w:rPr>
              <w:t>), +91% võrreldes 2018. aasta sama perioodiga</w:t>
            </w:r>
          </w:p>
          <w:p w14:paraId="0B0B6030"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12 574 külastust (</w:t>
            </w:r>
            <w:proofErr w:type="spellStart"/>
            <w:r w:rsidRPr="00325C3D">
              <w:rPr>
                <w:rFonts w:ascii="Times New Roman" w:hAnsi="Times New Roman"/>
                <w:i/>
                <w:highlight w:val="white"/>
              </w:rPr>
              <w:t>sessions</w:t>
            </w:r>
            <w:proofErr w:type="spellEnd"/>
            <w:r w:rsidRPr="00325C3D">
              <w:rPr>
                <w:rFonts w:ascii="Times New Roman" w:hAnsi="Times New Roman"/>
                <w:highlight w:val="white"/>
              </w:rPr>
              <w:t>), +74% võrreldes 2018. aasta sama perioodiga</w:t>
            </w:r>
          </w:p>
          <w:p w14:paraId="05936109" w14:textId="25B499BD" w:rsidR="00C35F11" w:rsidRPr="00942F6E" w:rsidRDefault="00325C3D" w:rsidP="00942F6E">
            <w:pPr>
              <w:pStyle w:val="Loendilik"/>
              <w:numPr>
                <w:ilvl w:val="0"/>
                <w:numId w:val="12"/>
              </w:numPr>
              <w:spacing w:after="120"/>
              <w:ind w:left="1434" w:hanging="357"/>
              <w:rPr>
                <w:rFonts w:ascii="Times New Roman" w:hAnsi="Times New Roman"/>
                <w:highlight w:val="white"/>
              </w:rPr>
            </w:pPr>
            <w:r w:rsidRPr="00C35F11">
              <w:rPr>
                <w:rFonts w:ascii="Times New Roman" w:hAnsi="Times New Roman"/>
                <w:highlight w:val="white"/>
              </w:rPr>
              <w:t>21 248 vaatamist (</w:t>
            </w:r>
            <w:proofErr w:type="spellStart"/>
            <w:r w:rsidRPr="00C35F11">
              <w:rPr>
                <w:rFonts w:ascii="Times New Roman" w:hAnsi="Times New Roman"/>
                <w:i/>
                <w:highlight w:val="white"/>
              </w:rPr>
              <w:t>pageviews</w:t>
            </w:r>
            <w:proofErr w:type="spellEnd"/>
            <w:r w:rsidRPr="00C35F11">
              <w:rPr>
                <w:rFonts w:ascii="Times New Roman" w:hAnsi="Times New Roman"/>
                <w:highlight w:val="white"/>
              </w:rPr>
              <w:t>), -27% võrreldes 2018. aasta sama perioodiga</w:t>
            </w:r>
          </w:p>
          <w:p w14:paraId="0E5DA96B" w14:textId="77777777" w:rsidR="00325C3D" w:rsidRPr="00325C3D" w:rsidRDefault="00325C3D" w:rsidP="00C35F11">
            <w:pPr>
              <w:spacing w:after="0"/>
              <w:ind w:left="720" w:hanging="360"/>
              <w:rPr>
                <w:rFonts w:ascii="Times New Roman" w:hAnsi="Times New Roman"/>
                <w:highlight w:val="white"/>
              </w:rPr>
            </w:pPr>
            <w:r w:rsidRPr="00325C3D">
              <w:rPr>
                <w:rFonts w:ascii="Times New Roman" w:hAnsi="Times New Roman"/>
                <w:highlight w:val="white"/>
              </w:rPr>
              <w:t>·         Oma tegemistest teavitame ka</w:t>
            </w:r>
            <w:hyperlink r:id="rId39">
              <w:r w:rsidRPr="00325C3D">
                <w:rPr>
                  <w:rFonts w:ascii="Times New Roman" w:hAnsi="Times New Roman"/>
                  <w:highlight w:val="white"/>
                </w:rPr>
                <w:t xml:space="preserve"> </w:t>
              </w:r>
            </w:hyperlink>
            <w:hyperlink r:id="rId40">
              <w:r w:rsidRPr="00325C3D">
                <w:rPr>
                  <w:rFonts w:ascii="Times New Roman" w:hAnsi="Times New Roman"/>
                  <w:color w:val="1155CC"/>
                  <w:highlight w:val="white"/>
                  <w:u w:val="single"/>
                </w:rPr>
                <w:t>Kodanike Euroopa kontaktpunkti veebilehel</w:t>
              </w:r>
            </w:hyperlink>
            <w:r w:rsidRPr="00325C3D">
              <w:rPr>
                <w:rFonts w:ascii="Times New Roman" w:hAnsi="Times New Roman"/>
                <w:highlight w:val="white"/>
              </w:rPr>
              <w:t>, mis läbis eelmisel aastal uuenduse ning kogub üha enam külastajaid. KÜSKi Kodanike Euroopa kontaktpunkti kodulehel oli aasta algusest alates seisuga 17.06 2019. a kokku:</w:t>
            </w:r>
          </w:p>
          <w:p w14:paraId="3A393534"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1 668 külastajat (</w:t>
            </w:r>
            <w:proofErr w:type="spellStart"/>
            <w:r w:rsidRPr="00325C3D">
              <w:rPr>
                <w:rFonts w:ascii="Times New Roman" w:hAnsi="Times New Roman"/>
                <w:i/>
                <w:highlight w:val="white"/>
              </w:rPr>
              <w:t>users</w:t>
            </w:r>
            <w:proofErr w:type="spellEnd"/>
            <w:r w:rsidRPr="00325C3D">
              <w:rPr>
                <w:rFonts w:ascii="Times New Roman" w:hAnsi="Times New Roman"/>
                <w:highlight w:val="white"/>
              </w:rPr>
              <w:t>), +70% võrreldes 2018. aasta sama perioodiga</w:t>
            </w:r>
          </w:p>
          <w:p w14:paraId="3FBAE2BC" w14:textId="77777777" w:rsidR="00325C3D" w:rsidRPr="00325C3D" w:rsidRDefault="00325C3D" w:rsidP="00C35F11">
            <w:pPr>
              <w:spacing w:after="0"/>
              <w:ind w:left="1440" w:hanging="360"/>
              <w:rPr>
                <w:rFonts w:ascii="Times New Roman" w:hAnsi="Times New Roman"/>
                <w:highlight w:val="white"/>
              </w:rPr>
            </w:pPr>
            <w:r w:rsidRPr="00325C3D">
              <w:rPr>
                <w:rFonts w:ascii="Times New Roman" w:eastAsia="Courier New" w:hAnsi="Times New Roman"/>
                <w:highlight w:val="white"/>
              </w:rPr>
              <w:t>o</w:t>
            </w:r>
            <w:r w:rsidRPr="00325C3D">
              <w:rPr>
                <w:rFonts w:ascii="Times New Roman" w:hAnsi="Times New Roman"/>
                <w:highlight w:val="white"/>
              </w:rPr>
              <w:t xml:space="preserve">  2 408 külastust (</w:t>
            </w:r>
            <w:proofErr w:type="spellStart"/>
            <w:r w:rsidRPr="00325C3D">
              <w:rPr>
                <w:rFonts w:ascii="Times New Roman" w:hAnsi="Times New Roman"/>
                <w:i/>
                <w:highlight w:val="white"/>
              </w:rPr>
              <w:t>sessions</w:t>
            </w:r>
            <w:proofErr w:type="spellEnd"/>
            <w:r w:rsidRPr="00325C3D">
              <w:rPr>
                <w:rFonts w:ascii="Times New Roman" w:hAnsi="Times New Roman"/>
                <w:highlight w:val="white"/>
              </w:rPr>
              <w:t>), +83% võrreldes 2018. aasta sama perioodiga</w:t>
            </w:r>
          </w:p>
          <w:p w14:paraId="31824838" w14:textId="27504368" w:rsidR="00325C3D" w:rsidRPr="00C35F11" w:rsidRDefault="00325C3D" w:rsidP="00C35F11">
            <w:pPr>
              <w:pStyle w:val="Loendilik"/>
              <w:numPr>
                <w:ilvl w:val="0"/>
                <w:numId w:val="12"/>
              </w:numPr>
              <w:spacing w:after="0"/>
              <w:rPr>
                <w:rFonts w:ascii="Times New Roman" w:hAnsi="Times New Roman"/>
                <w:highlight w:val="white"/>
              </w:rPr>
            </w:pPr>
            <w:r w:rsidRPr="00C35F11">
              <w:rPr>
                <w:rFonts w:ascii="Times New Roman" w:hAnsi="Times New Roman"/>
                <w:highlight w:val="white"/>
              </w:rPr>
              <w:t>3 928 vaatamist (</w:t>
            </w:r>
            <w:proofErr w:type="spellStart"/>
            <w:r w:rsidRPr="00C35F11">
              <w:rPr>
                <w:rFonts w:ascii="Times New Roman" w:hAnsi="Times New Roman"/>
                <w:i/>
                <w:highlight w:val="white"/>
              </w:rPr>
              <w:t>pageviews</w:t>
            </w:r>
            <w:proofErr w:type="spellEnd"/>
            <w:r w:rsidRPr="00C35F11">
              <w:rPr>
                <w:rFonts w:ascii="Times New Roman" w:hAnsi="Times New Roman"/>
                <w:highlight w:val="white"/>
              </w:rPr>
              <w:t>), +66% võrreldes 2018. aasta sama perioodiga</w:t>
            </w:r>
          </w:p>
          <w:p w14:paraId="427F4393" w14:textId="77777777" w:rsidR="00C35F11" w:rsidRPr="00C35F11" w:rsidRDefault="00C35F11" w:rsidP="00C35F11">
            <w:pPr>
              <w:pStyle w:val="Loendilik"/>
              <w:spacing w:after="0"/>
              <w:ind w:left="1440"/>
              <w:rPr>
                <w:rFonts w:ascii="Times New Roman" w:hAnsi="Times New Roman"/>
                <w:highlight w:val="white"/>
              </w:rPr>
            </w:pPr>
          </w:p>
          <w:p w14:paraId="6E195279" w14:textId="77777777" w:rsidR="00325C3D" w:rsidRPr="00325C3D" w:rsidRDefault="00325C3D" w:rsidP="000264D3">
            <w:pPr>
              <w:spacing w:after="120"/>
              <w:ind w:left="91"/>
              <w:rPr>
                <w:rFonts w:ascii="Times New Roman" w:hAnsi="Times New Roman"/>
                <w:b/>
                <w:highlight w:val="white"/>
              </w:rPr>
            </w:pPr>
            <w:r w:rsidRPr="00325C3D">
              <w:rPr>
                <w:rFonts w:ascii="Times New Roman" w:hAnsi="Times New Roman"/>
                <w:b/>
                <w:highlight w:val="white"/>
              </w:rPr>
              <w:t>KÜSKi kajastamine meedias</w:t>
            </w:r>
          </w:p>
          <w:p w14:paraId="65F0B19B" w14:textId="36211897" w:rsidR="00325C3D" w:rsidRPr="00325C3D" w:rsidRDefault="00325C3D" w:rsidP="00687DCF">
            <w:pPr>
              <w:spacing w:before="60" w:after="60"/>
              <w:ind w:left="90"/>
              <w:rPr>
                <w:rFonts w:ascii="Times New Roman" w:hAnsi="Times New Roman"/>
                <w:highlight w:val="white"/>
              </w:rPr>
            </w:pPr>
            <w:r w:rsidRPr="00325C3D">
              <w:rPr>
                <w:rFonts w:ascii="Times New Roman" w:hAnsi="Times New Roman"/>
                <w:highlight w:val="white"/>
              </w:rPr>
              <w:t>Allpool on välja toodud vaid mõned silmapaistvamad kajastused. Seisuga 16. juuni 2019 on KÜSKist ilmunud üle saja meediakajastuse nii piirkondlikes kui üle-eestilistes ajalehtedes, online meedias, televisioonis ja raadios.</w:t>
            </w:r>
          </w:p>
          <w:p w14:paraId="5DDA6D0F" w14:textId="77777777" w:rsidR="00325C3D" w:rsidRPr="00325C3D" w:rsidRDefault="00325C3D" w:rsidP="00942F6E">
            <w:pPr>
              <w:spacing w:after="0"/>
              <w:ind w:left="90"/>
              <w:rPr>
                <w:rFonts w:ascii="Times New Roman" w:hAnsi="Times New Roman"/>
                <w:highlight w:val="white"/>
              </w:rPr>
            </w:pPr>
            <w:r w:rsidRPr="00325C3D">
              <w:rPr>
                <w:rFonts w:ascii="Times New Roman" w:hAnsi="Times New Roman"/>
                <w:highlight w:val="white"/>
              </w:rPr>
              <w:t>Jaanuar</w:t>
            </w:r>
          </w:p>
          <w:p w14:paraId="1F96CBEB"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lastRenderedPageBreak/>
              <w:t>·         19.01 kajatas Eesti Jahimeeste Selts enda korraldatud loodusõppepäeva</w:t>
            </w:r>
            <w:hyperlink r:id="rId41">
              <w:r w:rsidRPr="00325C3D">
                <w:rPr>
                  <w:rFonts w:ascii="Times New Roman" w:hAnsi="Times New Roman"/>
                  <w:highlight w:val="white"/>
                </w:rPr>
                <w:t xml:space="preserve"> </w:t>
              </w:r>
            </w:hyperlink>
            <w:hyperlink r:id="rId42">
              <w:r w:rsidRPr="00325C3D">
                <w:rPr>
                  <w:rFonts w:ascii="Times New Roman" w:hAnsi="Times New Roman"/>
                  <w:color w:val="1155CC"/>
                  <w:highlight w:val="white"/>
                  <w:u w:val="single"/>
                </w:rPr>
                <w:t>video ja galeriiga</w:t>
              </w:r>
            </w:hyperlink>
            <w:r w:rsidRPr="00325C3D">
              <w:rPr>
                <w:rFonts w:ascii="Times New Roman" w:hAnsi="Times New Roman"/>
                <w:highlight w:val="white"/>
              </w:rPr>
              <w:t xml:space="preserve"> ning tõi välja KÜSKi abi, looduspäeva kajastas ka</w:t>
            </w:r>
            <w:hyperlink r:id="rId43">
              <w:r w:rsidRPr="00325C3D">
                <w:rPr>
                  <w:rFonts w:ascii="Times New Roman" w:hAnsi="Times New Roman"/>
                  <w:highlight w:val="white"/>
                </w:rPr>
                <w:t xml:space="preserve"> </w:t>
              </w:r>
            </w:hyperlink>
            <w:hyperlink r:id="rId44">
              <w:r w:rsidRPr="00325C3D">
                <w:rPr>
                  <w:rFonts w:ascii="Times New Roman" w:hAnsi="Times New Roman"/>
                  <w:color w:val="1155CC"/>
                  <w:highlight w:val="white"/>
                  <w:u w:val="single"/>
                </w:rPr>
                <w:t>Põhjarannik</w:t>
              </w:r>
            </w:hyperlink>
            <w:r w:rsidRPr="00325C3D">
              <w:rPr>
                <w:rFonts w:ascii="Times New Roman" w:hAnsi="Times New Roman"/>
                <w:highlight w:val="white"/>
              </w:rPr>
              <w:t>.</w:t>
            </w:r>
          </w:p>
          <w:p w14:paraId="7719A652"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23.01 sai Saare maakonna päevalehest</w:t>
            </w:r>
            <w:hyperlink r:id="rId45">
              <w:r w:rsidRPr="00325C3D">
                <w:rPr>
                  <w:rFonts w:ascii="Times New Roman" w:hAnsi="Times New Roman"/>
                  <w:highlight w:val="white"/>
                </w:rPr>
                <w:t xml:space="preserve"> </w:t>
              </w:r>
            </w:hyperlink>
            <w:hyperlink r:id="rId46">
              <w:r w:rsidRPr="00325C3D">
                <w:rPr>
                  <w:rFonts w:ascii="Times New Roman" w:hAnsi="Times New Roman"/>
                  <w:color w:val="1155CC"/>
                  <w:highlight w:val="white"/>
                  <w:u w:val="single"/>
                </w:rPr>
                <w:t>Meie Maa</w:t>
              </w:r>
            </w:hyperlink>
            <w:r w:rsidRPr="00325C3D">
              <w:rPr>
                <w:rFonts w:ascii="Times New Roman" w:hAnsi="Times New Roman"/>
                <w:highlight w:val="white"/>
              </w:rPr>
              <w:t xml:space="preserve"> lugeda KÜSKi toetatud </w:t>
            </w:r>
            <w:proofErr w:type="spellStart"/>
            <w:r w:rsidRPr="00325C3D">
              <w:rPr>
                <w:rFonts w:ascii="Times New Roman" w:hAnsi="Times New Roman"/>
                <w:highlight w:val="white"/>
              </w:rPr>
              <w:t>kovisiooni</w:t>
            </w:r>
            <w:proofErr w:type="spellEnd"/>
            <w:r w:rsidRPr="00325C3D">
              <w:rPr>
                <w:rFonts w:ascii="Times New Roman" w:hAnsi="Times New Roman"/>
                <w:highlight w:val="white"/>
              </w:rPr>
              <w:t xml:space="preserve"> meetodist, mida Kuressaare Edukontor läbi viib.</w:t>
            </w:r>
          </w:p>
          <w:p w14:paraId="2E0EA195"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29.01 rääkis KÜSKi juhataja Agu Laius</w:t>
            </w:r>
            <w:hyperlink r:id="rId47">
              <w:r w:rsidRPr="00325C3D">
                <w:rPr>
                  <w:rFonts w:ascii="Times New Roman" w:hAnsi="Times New Roman"/>
                  <w:highlight w:val="white"/>
                </w:rPr>
                <w:t xml:space="preserve"> </w:t>
              </w:r>
            </w:hyperlink>
            <w:hyperlink r:id="rId48">
              <w:r w:rsidRPr="00325C3D">
                <w:rPr>
                  <w:rFonts w:ascii="Times New Roman" w:hAnsi="Times New Roman"/>
                  <w:color w:val="1155CC"/>
                  <w:highlight w:val="white"/>
                  <w:u w:val="single"/>
                </w:rPr>
                <w:t>Harju Elus</w:t>
              </w:r>
            </w:hyperlink>
            <w:r w:rsidRPr="00325C3D">
              <w:rPr>
                <w:rFonts w:ascii="Times New Roman" w:hAnsi="Times New Roman"/>
                <w:highlight w:val="white"/>
              </w:rPr>
              <w:t xml:space="preserve"> oma tööst ning presidendilt Valgetähe V klassi teenetemärgi saamisest.</w:t>
            </w:r>
          </w:p>
          <w:p w14:paraId="0259AC78" w14:textId="77777777" w:rsidR="00325C3D" w:rsidRPr="00325C3D" w:rsidRDefault="00325C3D" w:rsidP="00687DCF">
            <w:pPr>
              <w:ind w:left="360"/>
              <w:rPr>
                <w:rFonts w:ascii="Times New Roman" w:hAnsi="Times New Roman"/>
                <w:highlight w:val="white"/>
              </w:rPr>
            </w:pPr>
            <w:r w:rsidRPr="00325C3D">
              <w:rPr>
                <w:rFonts w:ascii="Times New Roman" w:hAnsi="Times New Roman"/>
                <w:highlight w:val="white"/>
              </w:rPr>
              <w:t>·         30.01 ilmus</w:t>
            </w:r>
            <w:hyperlink r:id="rId49">
              <w:r w:rsidRPr="00325C3D">
                <w:rPr>
                  <w:rFonts w:ascii="Times New Roman" w:hAnsi="Times New Roman"/>
                  <w:highlight w:val="white"/>
                </w:rPr>
                <w:t xml:space="preserve"> </w:t>
              </w:r>
            </w:hyperlink>
            <w:hyperlink r:id="rId50">
              <w:r w:rsidRPr="00325C3D">
                <w:rPr>
                  <w:rFonts w:ascii="Times New Roman" w:hAnsi="Times New Roman"/>
                  <w:color w:val="1155CC"/>
                  <w:highlight w:val="white"/>
                  <w:u w:val="single"/>
                </w:rPr>
                <w:t>Postimehe Lemmiku rubriigis artikkel</w:t>
              </w:r>
            </w:hyperlink>
            <w:r w:rsidRPr="00325C3D">
              <w:rPr>
                <w:rFonts w:ascii="Times New Roman" w:hAnsi="Times New Roman"/>
                <w:highlight w:val="white"/>
              </w:rPr>
              <w:t xml:space="preserve"> meie inkubatsiooniprogrammi vilistlasest Käpp ja Käsi, kus toodi välja, et programm toimib muuhulgas KÜSKi abil.</w:t>
            </w:r>
          </w:p>
          <w:p w14:paraId="453A3B2E" w14:textId="77777777" w:rsidR="00325C3D" w:rsidRPr="00325C3D" w:rsidRDefault="00325C3D" w:rsidP="00942F6E">
            <w:pPr>
              <w:spacing w:after="0"/>
              <w:ind w:left="90"/>
              <w:rPr>
                <w:rFonts w:ascii="Times New Roman" w:hAnsi="Times New Roman"/>
                <w:highlight w:val="white"/>
              </w:rPr>
            </w:pPr>
            <w:r w:rsidRPr="00325C3D">
              <w:rPr>
                <w:rFonts w:ascii="Times New Roman" w:hAnsi="Times New Roman"/>
                <w:highlight w:val="white"/>
              </w:rPr>
              <w:t>Veebruar</w:t>
            </w:r>
          </w:p>
          <w:p w14:paraId="65FD2768"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01.02 kirjutas</w:t>
            </w:r>
            <w:hyperlink r:id="rId51">
              <w:r w:rsidRPr="00325C3D">
                <w:rPr>
                  <w:rFonts w:ascii="Times New Roman" w:hAnsi="Times New Roman"/>
                  <w:highlight w:val="white"/>
                </w:rPr>
                <w:t xml:space="preserve"> </w:t>
              </w:r>
            </w:hyperlink>
            <w:hyperlink r:id="rId52">
              <w:r w:rsidRPr="00325C3D">
                <w:rPr>
                  <w:rFonts w:ascii="Times New Roman" w:hAnsi="Times New Roman"/>
                  <w:color w:val="1155CC"/>
                  <w:highlight w:val="white"/>
                  <w:u w:val="single"/>
                </w:rPr>
                <w:t>Harju Elu</w:t>
              </w:r>
            </w:hyperlink>
            <w:r w:rsidRPr="00325C3D">
              <w:rPr>
                <w:rFonts w:ascii="Times New Roman" w:hAnsi="Times New Roman"/>
                <w:highlight w:val="white"/>
              </w:rPr>
              <w:t xml:space="preserve"> Lootuse küla </w:t>
            </w:r>
            <w:proofErr w:type="spellStart"/>
            <w:r w:rsidRPr="00325C3D">
              <w:rPr>
                <w:rFonts w:ascii="Times New Roman" w:hAnsi="Times New Roman"/>
                <w:highlight w:val="white"/>
              </w:rPr>
              <w:t>naistemaja</w:t>
            </w:r>
            <w:proofErr w:type="spellEnd"/>
            <w:r w:rsidRPr="00325C3D">
              <w:rPr>
                <w:rFonts w:ascii="Times New Roman" w:hAnsi="Times New Roman"/>
                <w:highlight w:val="white"/>
              </w:rPr>
              <w:t xml:space="preserve"> kerkimisest ning kirjutas KÜSKi poolt aasta vabaühendusele osaks saavast auhinnast.</w:t>
            </w:r>
          </w:p>
          <w:p w14:paraId="3BDDAD81"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20.02 avaldas Postimehe rubriik Meie Eesti loo KÜSKi juhataja Agu Laiusega, milles oli juttu omavalitsustest ja kogukondadest kui regionaalse arengu võtmest.</w:t>
            </w:r>
          </w:p>
          <w:p w14:paraId="4255F6D8" w14:textId="77777777" w:rsidR="00325C3D" w:rsidRPr="00325C3D" w:rsidRDefault="00325C3D" w:rsidP="00687DCF">
            <w:pPr>
              <w:ind w:left="360"/>
              <w:rPr>
                <w:rFonts w:ascii="Times New Roman" w:hAnsi="Times New Roman"/>
                <w:highlight w:val="white"/>
              </w:rPr>
            </w:pPr>
            <w:r w:rsidRPr="00325C3D">
              <w:rPr>
                <w:rFonts w:ascii="Times New Roman" w:hAnsi="Times New Roman"/>
                <w:highlight w:val="white"/>
              </w:rPr>
              <w:t>·         23.03 kirjutas</w:t>
            </w:r>
            <w:hyperlink r:id="rId53">
              <w:r w:rsidRPr="00325C3D">
                <w:rPr>
                  <w:rFonts w:ascii="Times New Roman" w:hAnsi="Times New Roman"/>
                  <w:highlight w:val="white"/>
                </w:rPr>
                <w:t xml:space="preserve"> </w:t>
              </w:r>
            </w:hyperlink>
            <w:hyperlink r:id="rId54">
              <w:r w:rsidRPr="00325C3D">
                <w:rPr>
                  <w:rFonts w:ascii="Times New Roman" w:hAnsi="Times New Roman"/>
                  <w:color w:val="1155CC"/>
                  <w:highlight w:val="white"/>
                  <w:u w:val="single"/>
                </w:rPr>
                <w:t>Loomus</w:t>
              </w:r>
            </w:hyperlink>
            <w:r w:rsidRPr="00325C3D">
              <w:rPr>
                <w:rFonts w:ascii="Times New Roman" w:hAnsi="Times New Roman"/>
                <w:highlight w:val="white"/>
              </w:rPr>
              <w:t xml:space="preserve"> pikalt oma arenguhüppe projektist ning tõi KÜSKi välja toetuse ja suurepärase koostöö tõttu.</w:t>
            </w:r>
          </w:p>
          <w:p w14:paraId="76EB9328" w14:textId="77777777" w:rsidR="00325C3D" w:rsidRPr="00325C3D" w:rsidRDefault="00325C3D" w:rsidP="00942F6E">
            <w:pPr>
              <w:spacing w:after="0"/>
              <w:ind w:left="90"/>
              <w:rPr>
                <w:rFonts w:ascii="Times New Roman" w:hAnsi="Times New Roman"/>
                <w:highlight w:val="white"/>
              </w:rPr>
            </w:pPr>
            <w:r w:rsidRPr="00325C3D">
              <w:rPr>
                <w:rFonts w:ascii="Times New Roman" w:hAnsi="Times New Roman"/>
                <w:highlight w:val="white"/>
              </w:rPr>
              <w:t>Märts</w:t>
            </w:r>
          </w:p>
          <w:p w14:paraId="46796BCD" w14:textId="77777777" w:rsidR="00325C3D" w:rsidRPr="00325C3D" w:rsidRDefault="00325C3D" w:rsidP="000264D3">
            <w:pPr>
              <w:spacing w:after="120"/>
              <w:ind w:left="360"/>
              <w:rPr>
                <w:rFonts w:ascii="Times New Roman" w:hAnsi="Times New Roman"/>
                <w:highlight w:val="white"/>
              </w:rPr>
            </w:pPr>
            <w:r w:rsidRPr="00325C3D">
              <w:rPr>
                <w:rFonts w:ascii="Times New Roman" w:hAnsi="Times New Roman"/>
                <w:highlight w:val="white"/>
              </w:rPr>
              <w:t>·         05.03 vahendas</w:t>
            </w:r>
            <w:hyperlink r:id="rId55">
              <w:r w:rsidRPr="00325C3D">
                <w:rPr>
                  <w:rFonts w:ascii="Times New Roman" w:hAnsi="Times New Roman"/>
                  <w:highlight w:val="white"/>
                </w:rPr>
                <w:t xml:space="preserve"> </w:t>
              </w:r>
            </w:hyperlink>
            <w:hyperlink r:id="rId56">
              <w:r w:rsidRPr="00325C3D">
                <w:rPr>
                  <w:rFonts w:ascii="Times New Roman" w:hAnsi="Times New Roman"/>
                  <w:color w:val="1155CC"/>
                  <w:highlight w:val="white"/>
                  <w:u w:val="single"/>
                </w:rPr>
                <w:t>Pealinn</w:t>
              </w:r>
            </w:hyperlink>
            <w:r w:rsidRPr="00325C3D">
              <w:rPr>
                <w:rFonts w:ascii="Times New Roman" w:hAnsi="Times New Roman"/>
                <w:highlight w:val="white"/>
              </w:rPr>
              <w:t>, et KÜSKi ja Heateo Sihtasutuse loodud NULA inkubaator ootab uusi ideid ning samal päeval kajastas uudist ka heade uudiste portaal</w:t>
            </w:r>
            <w:hyperlink r:id="rId57">
              <w:r w:rsidRPr="00325C3D">
                <w:rPr>
                  <w:rFonts w:ascii="Times New Roman" w:hAnsi="Times New Roman"/>
                  <w:highlight w:val="white"/>
                </w:rPr>
                <w:t xml:space="preserve"> </w:t>
              </w:r>
            </w:hyperlink>
            <w:hyperlink r:id="rId58">
              <w:proofErr w:type="spellStart"/>
              <w:r w:rsidRPr="00325C3D">
                <w:rPr>
                  <w:rFonts w:ascii="Times New Roman" w:hAnsi="Times New Roman"/>
                  <w:color w:val="1155CC"/>
                  <w:highlight w:val="white"/>
                  <w:u w:val="single"/>
                </w:rPr>
                <w:t>Goodnews</w:t>
              </w:r>
              <w:proofErr w:type="spellEnd"/>
            </w:hyperlink>
            <w:r w:rsidRPr="00325C3D">
              <w:rPr>
                <w:rFonts w:ascii="Times New Roman" w:hAnsi="Times New Roman"/>
                <w:highlight w:val="white"/>
              </w:rPr>
              <w:t>.</w:t>
            </w:r>
          </w:p>
          <w:p w14:paraId="3B29847E" w14:textId="77777777" w:rsidR="00325C3D" w:rsidRPr="00325C3D" w:rsidRDefault="00325C3D" w:rsidP="000264D3">
            <w:pPr>
              <w:spacing w:after="120"/>
              <w:ind w:left="360"/>
              <w:rPr>
                <w:rFonts w:ascii="Times New Roman" w:hAnsi="Times New Roman"/>
                <w:highlight w:val="white"/>
              </w:rPr>
            </w:pPr>
            <w:r w:rsidRPr="00325C3D">
              <w:rPr>
                <w:rFonts w:ascii="Times New Roman" w:hAnsi="Times New Roman"/>
                <w:highlight w:val="white"/>
              </w:rPr>
              <w:t>·         06.03 sai järjekordselt alguse juba neljandat hooaega ilmuv</w:t>
            </w:r>
            <w:hyperlink r:id="rId59">
              <w:r w:rsidRPr="00325C3D">
                <w:rPr>
                  <w:rFonts w:ascii="Times New Roman" w:hAnsi="Times New Roman"/>
                  <w:highlight w:val="white"/>
                </w:rPr>
                <w:t xml:space="preserve"> </w:t>
              </w:r>
            </w:hyperlink>
            <w:hyperlink r:id="rId60">
              <w:r w:rsidRPr="00325C3D">
                <w:rPr>
                  <w:rFonts w:ascii="Times New Roman" w:hAnsi="Times New Roman"/>
                  <w:color w:val="1155CC"/>
                  <w:highlight w:val="white"/>
                  <w:u w:val="single"/>
                </w:rPr>
                <w:t>Heateo Sihtasutuse, KÜSKi, Eesti Päevalehe ja Delfi artiklisari</w:t>
              </w:r>
            </w:hyperlink>
            <w:r w:rsidRPr="00325C3D">
              <w:rPr>
                <w:rFonts w:ascii="Times New Roman" w:hAnsi="Times New Roman"/>
                <w:highlight w:val="white"/>
              </w:rPr>
              <w:t>, milles tuntud ja säravad mõtlejad otsivad lahendusi Eesti ühiskonna valupunktidele. Artiklisarjas ilmusid järgmised lood:</w:t>
            </w:r>
          </w:p>
          <w:p w14:paraId="42CCBAA1" w14:textId="77777777" w:rsidR="00325C3D" w:rsidRPr="00325C3D" w:rsidRDefault="00325C3D" w:rsidP="000264D3">
            <w:pPr>
              <w:spacing w:after="120"/>
              <w:ind w:left="1800" w:hanging="360"/>
              <w:rPr>
                <w:rFonts w:ascii="Times New Roman" w:hAnsi="Times New Roman"/>
                <w:color w:val="1155CC"/>
                <w:highlight w:val="white"/>
                <w:u w:val="single"/>
              </w:rPr>
            </w:pPr>
            <w:r w:rsidRPr="00325C3D">
              <w:rPr>
                <w:rFonts w:ascii="Times New Roman" w:eastAsia="Courier New" w:hAnsi="Times New Roman"/>
                <w:highlight w:val="white"/>
              </w:rPr>
              <w:t>o</w:t>
            </w:r>
            <w:r w:rsidRPr="00325C3D">
              <w:rPr>
                <w:rFonts w:ascii="Times New Roman" w:hAnsi="Times New Roman"/>
                <w:highlight w:val="white"/>
              </w:rPr>
              <w:t xml:space="preserve">  </w:t>
            </w:r>
            <w:hyperlink r:id="rId61">
              <w:r w:rsidRPr="00325C3D">
                <w:rPr>
                  <w:rFonts w:ascii="Times New Roman" w:hAnsi="Times New Roman"/>
                  <w:highlight w:val="white"/>
                </w:rPr>
                <w:t xml:space="preserve"> </w:t>
              </w:r>
            </w:hyperlink>
            <w:r w:rsidRPr="00325C3D">
              <w:rPr>
                <w:rFonts w:ascii="Times New Roman" w:hAnsi="Times New Roman"/>
              </w:rPr>
              <w:fldChar w:fldCharType="begin"/>
            </w:r>
            <w:r w:rsidRPr="00325C3D">
              <w:rPr>
                <w:rFonts w:ascii="Times New Roman" w:hAnsi="Times New Roman"/>
              </w:rPr>
              <w:instrText xml:space="preserve"> HYPERLINK "https://epl.delfi.ee/arvamus/mis-sind-narvi-ajab-luukas-kristjan-ilves-ma-tean-sinust-rohkem?id=85516801" </w:instrText>
            </w:r>
            <w:r w:rsidRPr="00325C3D">
              <w:rPr>
                <w:rFonts w:ascii="Times New Roman" w:hAnsi="Times New Roman"/>
              </w:rPr>
              <w:fldChar w:fldCharType="separate"/>
            </w:r>
            <w:r w:rsidRPr="00325C3D">
              <w:rPr>
                <w:rFonts w:ascii="Times New Roman" w:hAnsi="Times New Roman"/>
                <w:color w:val="1155CC"/>
                <w:highlight w:val="white"/>
                <w:u w:val="single"/>
              </w:rPr>
              <w:t>MIS SIND NÄRVI AJAB? | Luukas Kristjan Ilves: ma tean sinust rohkem</w:t>
            </w:r>
          </w:p>
          <w:p w14:paraId="432078B2" w14:textId="77777777" w:rsidR="00325C3D" w:rsidRPr="00325C3D" w:rsidRDefault="00325C3D" w:rsidP="000264D3">
            <w:pPr>
              <w:spacing w:after="120"/>
              <w:ind w:left="1800" w:hanging="360"/>
              <w:rPr>
                <w:rFonts w:ascii="Times New Roman" w:hAnsi="Times New Roman"/>
                <w:color w:val="1155CC"/>
                <w:highlight w:val="white"/>
                <w:u w:val="single"/>
              </w:rPr>
            </w:pPr>
            <w:r w:rsidRPr="00325C3D">
              <w:rPr>
                <w:rFonts w:ascii="Times New Roman" w:hAnsi="Times New Roman"/>
              </w:rPr>
              <w:fldChar w:fldCharType="end"/>
            </w:r>
            <w:r w:rsidRPr="00325C3D">
              <w:rPr>
                <w:rFonts w:ascii="Times New Roman" w:eastAsia="Courier New" w:hAnsi="Times New Roman"/>
                <w:highlight w:val="white"/>
              </w:rPr>
              <w:t>o</w:t>
            </w:r>
            <w:r w:rsidRPr="00325C3D">
              <w:rPr>
                <w:rFonts w:ascii="Times New Roman" w:hAnsi="Times New Roman"/>
                <w:highlight w:val="white"/>
              </w:rPr>
              <w:t xml:space="preserve">  </w:t>
            </w:r>
            <w:hyperlink r:id="rId62">
              <w:r w:rsidRPr="00325C3D">
                <w:rPr>
                  <w:rFonts w:ascii="Times New Roman" w:hAnsi="Times New Roman"/>
                  <w:highlight w:val="white"/>
                </w:rPr>
                <w:t xml:space="preserve"> </w:t>
              </w:r>
            </w:hyperlink>
            <w:r w:rsidRPr="00325C3D">
              <w:rPr>
                <w:rFonts w:ascii="Times New Roman" w:hAnsi="Times New Roman"/>
              </w:rPr>
              <w:fldChar w:fldCharType="begin"/>
            </w:r>
            <w:r w:rsidRPr="00325C3D">
              <w:rPr>
                <w:rFonts w:ascii="Times New Roman" w:hAnsi="Times New Roman"/>
              </w:rPr>
              <w:instrText xml:space="preserve"> HYPERLINK "https://epl.delfi.ee/arvamus/mis-sind-narvi-ajab-hanna-martinson-humaanselt-ei-saa-tappa-neid-kes-tahavad-elada?id=85581025" </w:instrText>
            </w:r>
            <w:r w:rsidRPr="00325C3D">
              <w:rPr>
                <w:rFonts w:ascii="Times New Roman" w:hAnsi="Times New Roman"/>
              </w:rPr>
              <w:fldChar w:fldCharType="separate"/>
            </w:r>
            <w:r w:rsidRPr="00325C3D">
              <w:rPr>
                <w:rFonts w:ascii="Times New Roman" w:hAnsi="Times New Roman"/>
                <w:color w:val="1155CC"/>
                <w:highlight w:val="white"/>
                <w:u w:val="single"/>
              </w:rPr>
              <w:t>MIS SIND NÄRVI AJAB | Hanna Martinson: humaanselt ei saa tappa neid, kes tahavad elada</w:t>
            </w:r>
          </w:p>
          <w:p w14:paraId="4FC32612" w14:textId="77777777" w:rsidR="00325C3D" w:rsidRPr="00325C3D" w:rsidRDefault="00325C3D" w:rsidP="000264D3">
            <w:pPr>
              <w:spacing w:after="120"/>
              <w:ind w:left="1800" w:hanging="360"/>
              <w:rPr>
                <w:rFonts w:ascii="Times New Roman" w:hAnsi="Times New Roman"/>
                <w:color w:val="1155CC"/>
                <w:highlight w:val="white"/>
                <w:u w:val="single"/>
              </w:rPr>
            </w:pPr>
            <w:r w:rsidRPr="00325C3D">
              <w:rPr>
                <w:rFonts w:ascii="Times New Roman" w:hAnsi="Times New Roman"/>
              </w:rPr>
              <w:fldChar w:fldCharType="end"/>
            </w:r>
            <w:r w:rsidRPr="00325C3D">
              <w:rPr>
                <w:rFonts w:ascii="Times New Roman" w:eastAsia="Courier New" w:hAnsi="Times New Roman"/>
                <w:highlight w:val="white"/>
              </w:rPr>
              <w:t>o</w:t>
            </w:r>
            <w:r w:rsidRPr="00325C3D">
              <w:rPr>
                <w:rFonts w:ascii="Times New Roman" w:hAnsi="Times New Roman"/>
                <w:highlight w:val="white"/>
              </w:rPr>
              <w:t xml:space="preserve">  </w:t>
            </w:r>
            <w:hyperlink r:id="rId63">
              <w:r w:rsidRPr="00325C3D">
                <w:rPr>
                  <w:rFonts w:ascii="Times New Roman" w:hAnsi="Times New Roman"/>
                  <w:highlight w:val="white"/>
                </w:rPr>
                <w:t xml:space="preserve"> </w:t>
              </w:r>
            </w:hyperlink>
            <w:r w:rsidRPr="00325C3D">
              <w:rPr>
                <w:rFonts w:ascii="Times New Roman" w:hAnsi="Times New Roman"/>
              </w:rPr>
              <w:fldChar w:fldCharType="begin"/>
            </w:r>
            <w:r w:rsidRPr="00325C3D">
              <w:rPr>
                <w:rFonts w:ascii="Times New Roman" w:hAnsi="Times New Roman"/>
              </w:rPr>
              <w:instrText xml:space="preserve"> HYPERLINK "https://epl.delfi.ee/arvamus/mis-sind-narvi-ajab-martin-reim-nuudisaegsele-inimesele-nuudisaegsed-voimalused-ka-sportimiseks?id=85660815" </w:instrText>
            </w:r>
            <w:r w:rsidRPr="00325C3D">
              <w:rPr>
                <w:rFonts w:ascii="Times New Roman" w:hAnsi="Times New Roman"/>
              </w:rPr>
              <w:fldChar w:fldCharType="separate"/>
            </w:r>
            <w:r w:rsidRPr="00325C3D">
              <w:rPr>
                <w:rFonts w:ascii="Times New Roman" w:hAnsi="Times New Roman"/>
                <w:color w:val="1155CC"/>
                <w:highlight w:val="white"/>
                <w:u w:val="single"/>
              </w:rPr>
              <w:t xml:space="preserve">MIS SIND NÄRVI AJAB | Martin </w:t>
            </w:r>
            <w:proofErr w:type="spellStart"/>
            <w:r w:rsidRPr="00325C3D">
              <w:rPr>
                <w:rFonts w:ascii="Times New Roman" w:hAnsi="Times New Roman"/>
                <w:color w:val="1155CC"/>
                <w:highlight w:val="white"/>
                <w:u w:val="single"/>
              </w:rPr>
              <w:t>Reim</w:t>
            </w:r>
            <w:proofErr w:type="spellEnd"/>
            <w:r w:rsidRPr="00325C3D">
              <w:rPr>
                <w:rFonts w:ascii="Times New Roman" w:hAnsi="Times New Roman"/>
                <w:color w:val="1155CC"/>
                <w:highlight w:val="white"/>
                <w:u w:val="single"/>
              </w:rPr>
              <w:t>: nüüdisaegsele inimesele nüüdisaegsed võimalused. Ka sportimiseks</w:t>
            </w:r>
          </w:p>
          <w:p w14:paraId="0C985F7A" w14:textId="77777777" w:rsidR="00325C3D" w:rsidRPr="00325C3D" w:rsidRDefault="00325C3D" w:rsidP="000264D3">
            <w:pPr>
              <w:spacing w:after="120"/>
              <w:ind w:left="1800" w:hanging="360"/>
              <w:rPr>
                <w:rFonts w:ascii="Times New Roman" w:hAnsi="Times New Roman"/>
                <w:color w:val="1155CC"/>
                <w:highlight w:val="white"/>
                <w:u w:val="single"/>
              </w:rPr>
            </w:pPr>
            <w:r w:rsidRPr="00325C3D">
              <w:rPr>
                <w:rFonts w:ascii="Times New Roman" w:hAnsi="Times New Roman"/>
              </w:rPr>
              <w:fldChar w:fldCharType="end"/>
            </w:r>
            <w:r w:rsidRPr="00325C3D">
              <w:rPr>
                <w:rFonts w:ascii="Times New Roman" w:eastAsia="Courier New" w:hAnsi="Times New Roman"/>
                <w:highlight w:val="white"/>
              </w:rPr>
              <w:t>o</w:t>
            </w:r>
            <w:r w:rsidRPr="00325C3D">
              <w:rPr>
                <w:rFonts w:ascii="Times New Roman" w:hAnsi="Times New Roman"/>
                <w:highlight w:val="white"/>
              </w:rPr>
              <w:t xml:space="preserve">  </w:t>
            </w:r>
            <w:hyperlink r:id="rId64">
              <w:r w:rsidRPr="00325C3D">
                <w:rPr>
                  <w:rFonts w:ascii="Times New Roman" w:hAnsi="Times New Roman"/>
                  <w:highlight w:val="white"/>
                </w:rPr>
                <w:t xml:space="preserve"> </w:t>
              </w:r>
            </w:hyperlink>
            <w:r w:rsidRPr="00325C3D">
              <w:rPr>
                <w:rFonts w:ascii="Times New Roman" w:hAnsi="Times New Roman"/>
              </w:rPr>
              <w:fldChar w:fldCharType="begin"/>
            </w:r>
            <w:r w:rsidRPr="00325C3D">
              <w:rPr>
                <w:rFonts w:ascii="Times New Roman" w:hAnsi="Times New Roman"/>
              </w:rPr>
              <w:instrText xml:space="preserve"> HYPERLINK "https://epl.delfi.ee/arvamus/mis-sind-narvi-ajab-arstid-ei-tea-midagi-perefoorumid-on-nomedad-vale-puha?id=85730889" </w:instrText>
            </w:r>
            <w:r w:rsidRPr="00325C3D">
              <w:rPr>
                <w:rFonts w:ascii="Times New Roman" w:hAnsi="Times New Roman"/>
              </w:rPr>
              <w:fldChar w:fldCharType="separate"/>
            </w:r>
            <w:r w:rsidRPr="00325C3D">
              <w:rPr>
                <w:rFonts w:ascii="Times New Roman" w:hAnsi="Times New Roman"/>
                <w:color w:val="1155CC"/>
                <w:highlight w:val="white"/>
                <w:u w:val="single"/>
              </w:rPr>
              <w:t>MIS SIND NÄRVI AJAB | Arstid ei tea midagi! Perefoorumid on nõmedad? Vale puha</w:t>
            </w:r>
          </w:p>
          <w:p w14:paraId="4C93841E" w14:textId="77777777" w:rsidR="00325C3D" w:rsidRPr="00325C3D" w:rsidRDefault="00325C3D" w:rsidP="000264D3">
            <w:pPr>
              <w:spacing w:after="120"/>
              <w:ind w:left="1800" w:hanging="360"/>
              <w:rPr>
                <w:rFonts w:ascii="Times New Roman" w:hAnsi="Times New Roman"/>
                <w:color w:val="1155CC"/>
                <w:highlight w:val="white"/>
                <w:u w:val="single"/>
              </w:rPr>
            </w:pPr>
            <w:r w:rsidRPr="00325C3D">
              <w:rPr>
                <w:rFonts w:ascii="Times New Roman" w:hAnsi="Times New Roman"/>
              </w:rPr>
              <w:fldChar w:fldCharType="end"/>
            </w:r>
            <w:r w:rsidRPr="00325C3D">
              <w:rPr>
                <w:rFonts w:ascii="Times New Roman" w:eastAsia="Courier New" w:hAnsi="Times New Roman"/>
                <w:highlight w:val="white"/>
              </w:rPr>
              <w:t>o</w:t>
            </w:r>
            <w:r w:rsidRPr="00325C3D">
              <w:rPr>
                <w:rFonts w:ascii="Times New Roman" w:hAnsi="Times New Roman"/>
                <w:highlight w:val="white"/>
              </w:rPr>
              <w:t xml:space="preserve">  </w:t>
            </w:r>
            <w:hyperlink r:id="rId65">
              <w:r w:rsidRPr="00325C3D">
                <w:rPr>
                  <w:rFonts w:ascii="Times New Roman" w:hAnsi="Times New Roman"/>
                  <w:highlight w:val="white"/>
                </w:rPr>
                <w:t xml:space="preserve"> </w:t>
              </w:r>
            </w:hyperlink>
            <w:r w:rsidRPr="00325C3D">
              <w:rPr>
                <w:rFonts w:ascii="Times New Roman" w:hAnsi="Times New Roman"/>
              </w:rPr>
              <w:fldChar w:fldCharType="begin"/>
            </w:r>
            <w:r w:rsidRPr="00325C3D">
              <w:rPr>
                <w:rFonts w:ascii="Times New Roman" w:hAnsi="Times New Roman"/>
              </w:rPr>
              <w:instrText xml:space="preserve"> HYPERLINK "https://epl.delfi.ee/arvamus/mis-sind-narvi-ajab-ann-runnel-otse-nina-all-miks-suurtootjad-ei-nae-et-keskkonnasaast-ka-rahaliselt-ara-tasub?id=85756847" </w:instrText>
            </w:r>
            <w:r w:rsidRPr="00325C3D">
              <w:rPr>
                <w:rFonts w:ascii="Times New Roman" w:hAnsi="Times New Roman"/>
              </w:rPr>
              <w:fldChar w:fldCharType="separate"/>
            </w:r>
            <w:r w:rsidRPr="00325C3D">
              <w:rPr>
                <w:rFonts w:ascii="Times New Roman" w:hAnsi="Times New Roman"/>
                <w:color w:val="1155CC"/>
                <w:highlight w:val="white"/>
                <w:u w:val="single"/>
              </w:rPr>
              <w:t>MIS SIND NÄRVI AJAB | Ann Runnel: Otse nina all! Miks suurtootjad ei näe, et keskkonnasääst ka rahaliselt ära tasub?</w:t>
            </w:r>
          </w:p>
          <w:p w14:paraId="52404099" w14:textId="77777777" w:rsidR="00325C3D" w:rsidRPr="00325C3D" w:rsidRDefault="00325C3D" w:rsidP="000264D3">
            <w:pPr>
              <w:spacing w:after="120"/>
              <w:ind w:left="720"/>
              <w:rPr>
                <w:rFonts w:ascii="Times New Roman" w:hAnsi="Times New Roman"/>
                <w:highlight w:val="white"/>
              </w:rPr>
            </w:pPr>
            <w:r w:rsidRPr="00325C3D">
              <w:rPr>
                <w:rFonts w:ascii="Times New Roman" w:hAnsi="Times New Roman"/>
              </w:rPr>
              <w:lastRenderedPageBreak/>
              <w:fldChar w:fldCharType="end"/>
            </w:r>
            <w:r w:rsidRPr="00325C3D">
              <w:rPr>
                <w:rFonts w:ascii="Times New Roman" w:hAnsi="Times New Roman"/>
                <w:highlight w:val="white"/>
              </w:rPr>
              <w:t>Seoses NULA inkubaatoriga jõudis KÜSKi tegevus ka mitmetesse tele- ja raadiokanalitesse –</w:t>
            </w:r>
            <w:hyperlink r:id="rId66">
              <w:r w:rsidRPr="00325C3D">
                <w:rPr>
                  <w:rFonts w:ascii="Times New Roman" w:hAnsi="Times New Roman"/>
                  <w:highlight w:val="white"/>
                </w:rPr>
                <w:t xml:space="preserve"> </w:t>
              </w:r>
            </w:hyperlink>
            <w:hyperlink r:id="rId67">
              <w:r w:rsidRPr="00325C3D">
                <w:rPr>
                  <w:rFonts w:ascii="Times New Roman" w:hAnsi="Times New Roman"/>
                  <w:color w:val="1155CC"/>
                  <w:highlight w:val="white"/>
                  <w:u w:val="single"/>
                </w:rPr>
                <w:t>Vikerraadiosse</w:t>
              </w:r>
            </w:hyperlink>
            <w:r w:rsidRPr="00325C3D">
              <w:rPr>
                <w:rFonts w:ascii="Times New Roman" w:hAnsi="Times New Roman"/>
                <w:highlight w:val="white"/>
              </w:rPr>
              <w:t>,</w:t>
            </w:r>
            <w:hyperlink r:id="rId68">
              <w:r w:rsidRPr="00325C3D">
                <w:rPr>
                  <w:rFonts w:ascii="Times New Roman" w:hAnsi="Times New Roman"/>
                  <w:highlight w:val="white"/>
                </w:rPr>
                <w:t xml:space="preserve"> </w:t>
              </w:r>
            </w:hyperlink>
            <w:hyperlink r:id="rId69">
              <w:r w:rsidRPr="00325C3D">
                <w:rPr>
                  <w:rFonts w:ascii="Times New Roman" w:hAnsi="Times New Roman"/>
                  <w:color w:val="1155CC"/>
                  <w:highlight w:val="white"/>
                  <w:u w:val="single"/>
                </w:rPr>
                <w:t>KUKU raadiosse</w:t>
              </w:r>
            </w:hyperlink>
            <w:r w:rsidRPr="00325C3D">
              <w:rPr>
                <w:rFonts w:ascii="Times New Roman" w:hAnsi="Times New Roman"/>
                <w:highlight w:val="white"/>
              </w:rPr>
              <w:t>,</w:t>
            </w:r>
            <w:hyperlink r:id="rId70">
              <w:r w:rsidRPr="00325C3D">
                <w:rPr>
                  <w:rFonts w:ascii="Times New Roman" w:hAnsi="Times New Roman"/>
                  <w:highlight w:val="white"/>
                </w:rPr>
                <w:t xml:space="preserve"> </w:t>
              </w:r>
            </w:hyperlink>
            <w:hyperlink r:id="rId71">
              <w:r w:rsidRPr="00325C3D">
                <w:rPr>
                  <w:rFonts w:ascii="Times New Roman" w:hAnsi="Times New Roman"/>
                  <w:color w:val="1155CC"/>
                  <w:highlight w:val="white"/>
                  <w:u w:val="single"/>
                </w:rPr>
                <w:t>Terevisiooni</w:t>
              </w:r>
            </w:hyperlink>
            <w:r w:rsidRPr="00325C3D">
              <w:rPr>
                <w:rFonts w:ascii="Times New Roman" w:hAnsi="Times New Roman"/>
                <w:highlight w:val="white"/>
              </w:rPr>
              <w:t>,</w:t>
            </w:r>
            <w:hyperlink r:id="rId72">
              <w:r w:rsidRPr="00325C3D">
                <w:rPr>
                  <w:rFonts w:ascii="Times New Roman" w:hAnsi="Times New Roman"/>
                  <w:highlight w:val="white"/>
                </w:rPr>
                <w:t xml:space="preserve"> </w:t>
              </w:r>
            </w:hyperlink>
            <w:hyperlink r:id="rId73">
              <w:r w:rsidRPr="00325C3D">
                <w:rPr>
                  <w:rFonts w:ascii="Times New Roman" w:hAnsi="Times New Roman"/>
                  <w:color w:val="1155CC"/>
                  <w:highlight w:val="white"/>
                  <w:u w:val="single"/>
                </w:rPr>
                <w:t>Kanal 2 saatesse "Õhtu"</w:t>
              </w:r>
            </w:hyperlink>
            <w:r w:rsidRPr="00325C3D">
              <w:rPr>
                <w:rFonts w:ascii="Times New Roman" w:hAnsi="Times New Roman"/>
                <w:highlight w:val="white"/>
              </w:rPr>
              <w:t>,</w:t>
            </w:r>
            <w:hyperlink r:id="rId74">
              <w:r w:rsidRPr="00325C3D">
                <w:rPr>
                  <w:rFonts w:ascii="Times New Roman" w:hAnsi="Times New Roman"/>
                  <w:highlight w:val="white"/>
                </w:rPr>
                <w:t xml:space="preserve"> </w:t>
              </w:r>
            </w:hyperlink>
            <w:hyperlink r:id="rId75">
              <w:r w:rsidRPr="00325C3D">
                <w:rPr>
                  <w:rFonts w:ascii="Times New Roman" w:hAnsi="Times New Roman"/>
                  <w:color w:val="1155CC"/>
                  <w:highlight w:val="white"/>
                  <w:u w:val="single"/>
                </w:rPr>
                <w:t>Eesti Päevalehte</w:t>
              </w:r>
            </w:hyperlink>
            <w:r w:rsidRPr="00325C3D">
              <w:rPr>
                <w:rFonts w:ascii="Times New Roman" w:hAnsi="Times New Roman"/>
                <w:highlight w:val="white"/>
              </w:rPr>
              <w:t>,</w:t>
            </w:r>
            <w:hyperlink r:id="rId76">
              <w:r w:rsidRPr="00325C3D">
                <w:rPr>
                  <w:rFonts w:ascii="Times New Roman" w:hAnsi="Times New Roman"/>
                  <w:highlight w:val="white"/>
                </w:rPr>
                <w:t xml:space="preserve"> </w:t>
              </w:r>
            </w:hyperlink>
            <w:hyperlink r:id="rId77">
              <w:r w:rsidRPr="00325C3D">
                <w:rPr>
                  <w:rFonts w:ascii="Times New Roman" w:hAnsi="Times New Roman"/>
                  <w:color w:val="1155CC"/>
                  <w:highlight w:val="white"/>
                  <w:u w:val="single"/>
                </w:rPr>
                <w:t>KUKU raadio saatesse „</w:t>
              </w:r>
              <w:proofErr w:type="spellStart"/>
              <w:r w:rsidRPr="00325C3D">
                <w:rPr>
                  <w:rFonts w:ascii="Times New Roman" w:hAnsi="Times New Roman"/>
                  <w:color w:val="1155CC"/>
                  <w:highlight w:val="white"/>
                  <w:u w:val="single"/>
                </w:rPr>
                <w:t>Ärataja</w:t>
              </w:r>
              <w:proofErr w:type="spellEnd"/>
              <w:r w:rsidRPr="00325C3D">
                <w:rPr>
                  <w:rFonts w:ascii="Times New Roman" w:hAnsi="Times New Roman"/>
                  <w:color w:val="1155CC"/>
                  <w:highlight w:val="white"/>
                  <w:u w:val="single"/>
                </w:rPr>
                <w:t>“</w:t>
              </w:r>
            </w:hyperlink>
            <w:r w:rsidRPr="00325C3D">
              <w:rPr>
                <w:rFonts w:ascii="Times New Roman" w:hAnsi="Times New Roman"/>
                <w:highlight w:val="white"/>
              </w:rPr>
              <w:t xml:space="preserve">.  </w:t>
            </w:r>
          </w:p>
          <w:p w14:paraId="05FB1549" w14:textId="77777777" w:rsidR="00325C3D" w:rsidRPr="00325C3D" w:rsidRDefault="00325C3D" w:rsidP="000264D3">
            <w:pPr>
              <w:spacing w:after="120"/>
              <w:ind w:left="360"/>
              <w:rPr>
                <w:rFonts w:ascii="Times New Roman" w:hAnsi="Times New Roman"/>
                <w:highlight w:val="white"/>
              </w:rPr>
            </w:pPr>
            <w:r w:rsidRPr="00325C3D">
              <w:rPr>
                <w:rFonts w:ascii="Times New Roman" w:hAnsi="Times New Roman"/>
                <w:highlight w:val="white"/>
              </w:rPr>
              <w:t>·         10.03 kirjutas</w:t>
            </w:r>
            <w:hyperlink r:id="rId78">
              <w:r w:rsidRPr="00325C3D">
                <w:rPr>
                  <w:rFonts w:ascii="Times New Roman" w:hAnsi="Times New Roman"/>
                  <w:highlight w:val="white"/>
                </w:rPr>
                <w:t xml:space="preserve"> </w:t>
              </w:r>
            </w:hyperlink>
            <w:hyperlink r:id="rId79">
              <w:r w:rsidRPr="00325C3D">
                <w:rPr>
                  <w:rFonts w:ascii="Times New Roman" w:hAnsi="Times New Roman"/>
                  <w:color w:val="1155CC"/>
                  <w:highlight w:val="white"/>
                  <w:u w:val="single"/>
                </w:rPr>
                <w:t>Looduskalender</w:t>
              </w:r>
            </w:hyperlink>
            <w:r w:rsidRPr="00325C3D">
              <w:rPr>
                <w:rFonts w:ascii="Times New Roman" w:hAnsi="Times New Roman"/>
                <w:highlight w:val="white"/>
              </w:rPr>
              <w:t xml:space="preserve"> sellest, et Eesti Ornitoloogiaühingu veebileht sai tänu KÜSKi toele uue sulestiku.</w:t>
            </w:r>
          </w:p>
          <w:p w14:paraId="0C6C53FC" w14:textId="77777777" w:rsidR="00325C3D" w:rsidRPr="00325C3D" w:rsidRDefault="00325C3D" w:rsidP="000264D3">
            <w:pPr>
              <w:spacing w:after="120"/>
              <w:ind w:left="360"/>
              <w:rPr>
                <w:rFonts w:ascii="Times New Roman" w:hAnsi="Times New Roman"/>
                <w:highlight w:val="white"/>
              </w:rPr>
            </w:pPr>
            <w:r w:rsidRPr="00325C3D">
              <w:rPr>
                <w:rFonts w:ascii="Times New Roman" w:hAnsi="Times New Roman"/>
                <w:highlight w:val="white"/>
              </w:rPr>
              <w:t>·         13.03 kajastas</w:t>
            </w:r>
            <w:hyperlink r:id="rId80">
              <w:r w:rsidRPr="00325C3D">
                <w:rPr>
                  <w:rFonts w:ascii="Times New Roman" w:hAnsi="Times New Roman"/>
                  <w:highlight w:val="white"/>
                </w:rPr>
                <w:t xml:space="preserve"> </w:t>
              </w:r>
            </w:hyperlink>
            <w:hyperlink r:id="rId81">
              <w:r w:rsidRPr="00325C3D">
                <w:rPr>
                  <w:rFonts w:ascii="Times New Roman" w:hAnsi="Times New Roman"/>
                  <w:color w:val="1155CC"/>
                  <w:highlight w:val="white"/>
                  <w:u w:val="single"/>
                </w:rPr>
                <w:t>Lõuna-Eesti Postimees</w:t>
              </w:r>
            </w:hyperlink>
            <w:r w:rsidRPr="00325C3D">
              <w:rPr>
                <w:rFonts w:ascii="Times New Roman" w:hAnsi="Times New Roman"/>
                <w:highlight w:val="white"/>
              </w:rPr>
              <w:t xml:space="preserve"> KÜSKi poolt toetust saava Teeme Ära </w:t>
            </w:r>
            <w:proofErr w:type="spellStart"/>
            <w:r w:rsidRPr="00325C3D">
              <w:rPr>
                <w:rFonts w:ascii="Times New Roman" w:hAnsi="Times New Roman"/>
                <w:highlight w:val="white"/>
              </w:rPr>
              <w:t>talgupäeva</w:t>
            </w:r>
            <w:proofErr w:type="spellEnd"/>
            <w:r w:rsidRPr="00325C3D">
              <w:rPr>
                <w:rFonts w:ascii="Times New Roman" w:hAnsi="Times New Roman"/>
                <w:highlight w:val="white"/>
              </w:rPr>
              <w:t xml:space="preserve"> </w:t>
            </w:r>
            <w:proofErr w:type="spellStart"/>
            <w:r w:rsidRPr="00325C3D">
              <w:rPr>
                <w:rFonts w:ascii="Times New Roman" w:hAnsi="Times New Roman"/>
                <w:highlight w:val="white"/>
              </w:rPr>
              <w:t>talgudele</w:t>
            </w:r>
            <w:proofErr w:type="spellEnd"/>
            <w:r w:rsidRPr="00325C3D">
              <w:rPr>
                <w:rFonts w:ascii="Times New Roman" w:hAnsi="Times New Roman"/>
                <w:highlight w:val="white"/>
              </w:rPr>
              <w:t xml:space="preserve"> registreerimise algust.</w:t>
            </w:r>
          </w:p>
          <w:p w14:paraId="32DEA272" w14:textId="77777777" w:rsidR="00325C3D" w:rsidRPr="00325C3D" w:rsidRDefault="00325C3D" w:rsidP="00687DCF">
            <w:pPr>
              <w:ind w:left="360"/>
              <w:rPr>
                <w:rFonts w:ascii="Times New Roman" w:hAnsi="Times New Roman"/>
                <w:highlight w:val="white"/>
              </w:rPr>
            </w:pPr>
            <w:r w:rsidRPr="00325C3D">
              <w:rPr>
                <w:rFonts w:ascii="Times New Roman" w:hAnsi="Times New Roman"/>
                <w:highlight w:val="white"/>
              </w:rPr>
              <w:t>·         27.03 kirjutati</w:t>
            </w:r>
            <w:hyperlink r:id="rId82">
              <w:r w:rsidRPr="00325C3D">
                <w:rPr>
                  <w:rFonts w:ascii="Times New Roman" w:hAnsi="Times New Roman"/>
                  <w:highlight w:val="white"/>
                </w:rPr>
                <w:t xml:space="preserve"> </w:t>
              </w:r>
            </w:hyperlink>
            <w:hyperlink r:id="rId83">
              <w:r w:rsidRPr="00325C3D">
                <w:rPr>
                  <w:rFonts w:ascii="Times New Roman" w:hAnsi="Times New Roman"/>
                  <w:color w:val="1155CC"/>
                  <w:highlight w:val="white"/>
                  <w:u w:val="single"/>
                </w:rPr>
                <w:t>Rahva Raamatu blogis</w:t>
              </w:r>
            </w:hyperlink>
            <w:r w:rsidRPr="00325C3D">
              <w:rPr>
                <w:rFonts w:ascii="Times New Roman" w:hAnsi="Times New Roman"/>
                <w:highlight w:val="white"/>
              </w:rPr>
              <w:t xml:space="preserve"> meie NULA inkubaatori raamatusoovitustest.</w:t>
            </w:r>
          </w:p>
          <w:p w14:paraId="220AB639" w14:textId="77777777" w:rsidR="00325C3D" w:rsidRPr="00325C3D" w:rsidRDefault="00325C3D" w:rsidP="00942F6E">
            <w:pPr>
              <w:spacing w:after="0"/>
              <w:ind w:left="90"/>
              <w:rPr>
                <w:rFonts w:ascii="Times New Roman" w:hAnsi="Times New Roman"/>
                <w:highlight w:val="white"/>
              </w:rPr>
            </w:pPr>
            <w:r w:rsidRPr="00325C3D">
              <w:rPr>
                <w:rFonts w:ascii="Times New Roman" w:hAnsi="Times New Roman"/>
                <w:highlight w:val="white"/>
              </w:rPr>
              <w:t>Aprill</w:t>
            </w:r>
          </w:p>
          <w:p w14:paraId="0FFD7523"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16.04 avaldas</w:t>
            </w:r>
            <w:hyperlink r:id="rId84">
              <w:r w:rsidRPr="00325C3D">
                <w:rPr>
                  <w:rFonts w:ascii="Times New Roman" w:hAnsi="Times New Roman"/>
                  <w:highlight w:val="white"/>
                </w:rPr>
                <w:t xml:space="preserve"> </w:t>
              </w:r>
            </w:hyperlink>
            <w:hyperlink r:id="rId85">
              <w:r w:rsidRPr="00325C3D">
                <w:rPr>
                  <w:rFonts w:ascii="Times New Roman" w:hAnsi="Times New Roman"/>
                  <w:color w:val="1155CC"/>
                  <w:highlight w:val="white"/>
                  <w:u w:val="single"/>
                </w:rPr>
                <w:t>bioneer.ee</w:t>
              </w:r>
            </w:hyperlink>
            <w:r w:rsidRPr="00325C3D">
              <w:rPr>
                <w:rFonts w:ascii="Times New Roman" w:hAnsi="Times New Roman"/>
                <w:highlight w:val="white"/>
              </w:rPr>
              <w:t xml:space="preserve"> mitmekesisuse päeva raames KÜSKi koordinaatori Evelyn </w:t>
            </w:r>
            <w:proofErr w:type="spellStart"/>
            <w:r w:rsidRPr="00325C3D">
              <w:rPr>
                <w:rFonts w:ascii="Times New Roman" w:hAnsi="Times New Roman"/>
                <w:highlight w:val="white"/>
              </w:rPr>
              <w:t>Valtini</w:t>
            </w:r>
            <w:proofErr w:type="spellEnd"/>
            <w:r w:rsidRPr="00325C3D">
              <w:rPr>
                <w:rFonts w:ascii="Times New Roman" w:hAnsi="Times New Roman"/>
                <w:highlight w:val="white"/>
              </w:rPr>
              <w:t xml:space="preserve"> poolt kirjutatud sisuka artikli, mis avaldati ka</w:t>
            </w:r>
            <w:hyperlink r:id="rId86">
              <w:r w:rsidRPr="00325C3D">
                <w:rPr>
                  <w:rFonts w:ascii="Times New Roman" w:hAnsi="Times New Roman"/>
                  <w:highlight w:val="white"/>
                </w:rPr>
                <w:t xml:space="preserve"> </w:t>
              </w:r>
            </w:hyperlink>
            <w:hyperlink r:id="rId87">
              <w:r w:rsidRPr="00325C3D">
                <w:rPr>
                  <w:rFonts w:ascii="Times New Roman" w:hAnsi="Times New Roman"/>
                  <w:color w:val="1155CC"/>
                  <w:highlight w:val="white"/>
                  <w:u w:val="single"/>
                </w:rPr>
                <w:t>Inimõiguste Keskuse</w:t>
              </w:r>
            </w:hyperlink>
            <w:r w:rsidRPr="00325C3D">
              <w:rPr>
                <w:rFonts w:ascii="Times New Roman" w:hAnsi="Times New Roman"/>
                <w:highlight w:val="white"/>
              </w:rPr>
              <w:t xml:space="preserve"> lehel.</w:t>
            </w:r>
          </w:p>
          <w:p w14:paraId="09837DAF"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29.04 kirjutas</w:t>
            </w:r>
            <w:hyperlink r:id="rId88">
              <w:r w:rsidRPr="00325C3D">
                <w:rPr>
                  <w:rFonts w:ascii="Times New Roman" w:hAnsi="Times New Roman"/>
                  <w:highlight w:val="white"/>
                </w:rPr>
                <w:t xml:space="preserve"> </w:t>
              </w:r>
            </w:hyperlink>
            <w:hyperlink r:id="rId89">
              <w:r w:rsidRPr="00325C3D">
                <w:rPr>
                  <w:rFonts w:ascii="Times New Roman" w:hAnsi="Times New Roman"/>
                  <w:color w:val="1155CC"/>
                  <w:highlight w:val="white"/>
                  <w:u w:val="single"/>
                </w:rPr>
                <w:t>Delfi</w:t>
              </w:r>
            </w:hyperlink>
            <w:r w:rsidRPr="00325C3D">
              <w:rPr>
                <w:rFonts w:ascii="Times New Roman" w:hAnsi="Times New Roman"/>
                <w:highlight w:val="white"/>
              </w:rPr>
              <w:t xml:space="preserve"> sellest, et </w:t>
            </w:r>
            <w:proofErr w:type="spellStart"/>
            <w:r w:rsidRPr="00325C3D">
              <w:rPr>
                <w:rFonts w:ascii="Times New Roman" w:hAnsi="Times New Roman"/>
                <w:highlight w:val="white"/>
              </w:rPr>
              <w:t>talgupäevade</w:t>
            </w:r>
            <w:proofErr w:type="spellEnd"/>
            <w:r w:rsidRPr="00325C3D">
              <w:rPr>
                <w:rFonts w:ascii="Times New Roman" w:hAnsi="Times New Roman"/>
                <w:highlight w:val="white"/>
              </w:rPr>
              <w:t xml:space="preserve"> nädal sai hoo sisse ning kulmineerub KÜSKi poolt toetatud Teeme Ära </w:t>
            </w:r>
            <w:proofErr w:type="spellStart"/>
            <w:r w:rsidRPr="00325C3D">
              <w:rPr>
                <w:rFonts w:ascii="Times New Roman" w:hAnsi="Times New Roman"/>
                <w:highlight w:val="white"/>
              </w:rPr>
              <w:t>talgupäevaga</w:t>
            </w:r>
            <w:proofErr w:type="spellEnd"/>
            <w:r w:rsidRPr="00325C3D">
              <w:rPr>
                <w:rFonts w:ascii="Times New Roman" w:hAnsi="Times New Roman"/>
                <w:highlight w:val="white"/>
              </w:rPr>
              <w:t>.</w:t>
            </w:r>
          </w:p>
          <w:p w14:paraId="14795E5F" w14:textId="77777777" w:rsidR="00325C3D" w:rsidRPr="00325C3D" w:rsidRDefault="00325C3D" w:rsidP="00687DCF">
            <w:pPr>
              <w:ind w:left="360"/>
              <w:rPr>
                <w:rFonts w:ascii="Times New Roman" w:hAnsi="Times New Roman"/>
                <w:highlight w:val="white"/>
              </w:rPr>
            </w:pPr>
            <w:r w:rsidRPr="00325C3D">
              <w:rPr>
                <w:rFonts w:ascii="Times New Roman" w:hAnsi="Times New Roman"/>
                <w:highlight w:val="white"/>
              </w:rPr>
              <w:t xml:space="preserve">·         Teeme Ära </w:t>
            </w:r>
            <w:proofErr w:type="spellStart"/>
            <w:r w:rsidRPr="00325C3D">
              <w:rPr>
                <w:rFonts w:ascii="Times New Roman" w:hAnsi="Times New Roman"/>
                <w:highlight w:val="white"/>
              </w:rPr>
              <w:t>talgupäeva</w:t>
            </w:r>
            <w:proofErr w:type="spellEnd"/>
            <w:r w:rsidRPr="00325C3D">
              <w:rPr>
                <w:rFonts w:ascii="Times New Roman" w:hAnsi="Times New Roman"/>
                <w:highlight w:val="white"/>
              </w:rPr>
              <w:t xml:space="preserve"> toimumist kajastati lisaks veel</w:t>
            </w:r>
            <w:hyperlink r:id="rId90">
              <w:r w:rsidRPr="00325C3D">
                <w:rPr>
                  <w:rFonts w:ascii="Times New Roman" w:hAnsi="Times New Roman"/>
                  <w:highlight w:val="white"/>
                </w:rPr>
                <w:t xml:space="preserve"> </w:t>
              </w:r>
            </w:hyperlink>
            <w:hyperlink r:id="rId91">
              <w:r w:rsidRPr="00325C3D">
                <w:rPr>
                  <w:rFonts w:ascii="Times New Roman" w:hAnsi="Times New Roman"/>
                  <w:color w:val="1155CC"/>
                  <w:highlight w:val="white"/>
                  <w:u w:val="single"/>
                </w:rPr>
                <w:t>Lääne Elus</w:t>
              </w:r>
            </w:hyperlink>
            <w:r w:rsidRPr="00325C3D">
              <w:rPr>
                <w:rFonts w:ascii="Times New Roman" w:hAnsi="Times New Roman"/>
                <w:highlight w:val="white"/>
              </w:rPr>
              <w:t>,</w:t>
            </w:r>
            <w:hyperlink r:id="rId92">
              <w:r w:rsidRPr="00325C3D">
                <w:rPr>
                  <w:rFonts w:ascii="Times New Roman" w:hAnsi="Times New Roman"/>
                  <w:highlight w:val="white"/>
                </w:rPr>
                <w:t xml:space="preserve"> </w:t>
              </w:r>
            </w:hyperlink>
            <w:hyperlink r:id="rId93">
              <w:r w:rsidRPr="00325C3D">
                <w:rPr>
                  <w:rFonts w:ascii="Times New Roman" w:hAnsi="Times New Roman"/>
                  <w:color w:val="1155CC"/>
                  <w:highlight w:val="white"/>
                  <w:u w:val="single"/>
                </w:rPr>
                <w:t>Pärnu Linna lehel</w:t>
              </w:r>
            </w:hyperlink>
            <w:r w:rsidRPr="00325C3D">
              <w:rPr>
                <w:rFonts w:ascii="Times New Roman" w:hAnsi="Times New Roman"/>
                <w:highlight w:val="white"/>
              </w:rPr>
              <w:t>,</w:t>
            </w:r>
            <w:hyperlink r:id="rId94">
              <w:r w:rsidRPr="00325C3D">
                <w:rPr>
                  <w:rFonts w:ascii="Times New Roman" w:hAnsi="Times New Roman"/>
                  <w:highlight w:val="white"/>
                </w:rPr>
                <w:t xml:space="preserve"> </w:t>
              </w:r>
            </w:hyperlink>
            <w:hyperlink r:id="rId95">
              <w:r w:rsidRPr="00325C3D">
                <w:rPr>
                  <w:rFonts w:ascii="Times New Roman" w:hAnsi="Times New Roman"/>
                  <w:color w:val="1155CC"/>
                  <w:highlight w:val="white"/>
                  <w:u w:val="single"/>
                </w:rPr>
                <w:t>Külauudistes</w:t>
              </w:r>
            </w:hyperlink>
            <w:r w:rsidRPr="00325C3D">
              <w:rPr>
                <w:rFonts w:ascii="Times New Roman" w:hAnsi="Times New Roman"/>
                <w:highlight w:val="white"/>
              </w:rPr>
              <w:t>.</w:t>
            </w:r>
          </w:p>
          <w:p w14:paraId="0F26140B" w14:textId="77777777" w:rsidR="00325C3D" w:rsidRPr="00325C3D" w:rsidRDefault="00325C3D" w:rsidP="00942F6E">
            <w:pPr>
              <w:spacing w:after="0"/>
              <w:ind w:left="90"/>
              <w:rPr>
                <w:rFonts w:ascii="Times New Roman" w:hAnsi="Times New Roman"/>
                <w:highlight w:val="white"/>
              </w:rPr>
            </w:pPr>
            <w:r w:rsidRPr="00325C3D">
              <w:rPr>
                <w:rFonts w:ascii="Times New Roman" w:hAnsi="Times New Roman"/>
                <w:highlight w:val="white"/>
              </w:rPr>
              <w:t>Mai</w:t>
            </w:r>
          </w:p>
          <w:p w14:paraId="42DB9FF2"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02.05 kirjutas</w:t>
            </w:r>
            <w:hyperlink r:id="rId96">
              <w:r w:rsidRPr="00325C3D">
                <w:rPr>
                  <w:rFonts w:ascii="Times New Roman" w:hAnsi="Times New Roman"/>
                  <w:highlight w:val="white"/>
                </w:rPr>
                <w:t xml:space="preserve"> </w:t>
              </w:r>
            </w:hyperlink>
            <w:hyperlink r:id="rId97">
              <w:r w:rsidRPr="00325C3D">
                <w:rPr>
                  <w:rFonts w:ascii="Times New Roman" w:hAnsi="Times New Roman"/>
                  <w:color w:val="1155CC"/>
                  <w:highlight w:val="white"/>
                  <w:u w:val="single"/>
                </w:rPr>
                <w:t>Delfi</w:t>
              </w:r>
            </w:hyperlink>
            <w:r w:rsidRPr="00325C3D">
              <w:rPr>
                <w:rFonts w:ascii="Times New Roman" w:hAnsi="Times New Roman"/>
                <w:highlight w:val="white"/>
              </w:rPr>
              <w:t xml:space="preserve"> uuest valitusest, rahvastikuministrist ning KÜSKi kuulumisest tema vastutusvaldkonda.</w:t>
            </w:r>
          </w:p>
          <w:p w14:paraId="7E93D85C" w14:textId="77777777" w:rsidR="00325C3D" w:rsidRPr="00325C3D" w:rsidRDefault="00325C3D" w:rsidP="000264D3">
            <w:pPr>
              <w:spacing w:after="120"/>
              <w:ind w:left="357"/>
              <w:rPr>
                <w:rFonts w:ascii="Times New Roman" w:hAnsi="Times New Roman"/>
                <w:highlight w:val="white"/>
              </w:rPr>
            </w:pPr>
            <w:r w:rsidRPr="00325C3D">
              <w:rPr>
                <w:rFonts w:ascii="Times New Roman" w:hAnsi="Times New Roman"/>
                <w:highlight w:val="white"/>
              </w:rPr>
              <w:t>·         02.05 kirjutati</w:t>
            </w:r>
            <w:hyperlink r:id="rId98">
              <w:r w:rsidRPr="00325C3D">
                <w:rPr>
                  <w:rFonts w:ascii="Times New Roman" w:hAnsi="Times New Roman"/>
                  <w:highlight w:val="white"/>
                </w:rPr>
                <w:t xml:space="preserve"> </w:t>
              </w:r>
            </w:hyperlink>
            <w:hyperlink r:id="rId99">
              <w:r w:rsidRPr="00325C3D">
                <w:rPr>
                  <w:rFonts w:ascii="Times New Roman" w:hAnsi="Times New Roman"/>
                  <w:color w:val="1155CC"/>
                  <w:highlight w:val="white"/>
                  <w:u w:val="single"/>
                </w:rPr>
                <w:t>Lääneranna Teatajas</w:t>
              </w:r>
            </w:hyperlink>
            <w:r w:rsidRPr="00325C3D">
              <w:rPr>
                <w:rFonts w:ascii="Times New Roman" w:hAnsi="Times New Roman"/>
                <w:highlight w:val="white"/>
              </w:rPr>
              <w:t xml:space="preserve"> Teeme Ära </w:t>
            </w:r>
            <w:proofErr w:type="spellStart"/>
            <w:r w:rsidRPr="00325C3D">
              <w:rPr>
                <w:rFonts w:ascii="Times New Roman" w:hAnsi="Times New Roman"/>
                <w:highlight w:val="white"/>
              </w:rPr>
              <w:t>talgupäevast</w:t>
            </w:r>
            <w:proofErr w:type="spellEnd"/>
            <w:r w:rsidRPr="00325C3D">
              <w:rPr>
                <w:rFonts w:ascii="Times New Roman" w:hAnsi="Times New Roman"/>
                <w:highlight w:val="white"/>
              </w:rPr>
              <w:t xml:space="preserve"> ning KÜSK oli peale partneriks olemise välja toodud ka seetõttu, et meie kollektiivi vabatahtlikud aitasid </w:t>
            </w:r>
            <w:proofErr w:type="spellStart"/>
            <w:r w:rsidRPr="00325C3D">
              <w:rPr>
                <w:rFonts w:ascii="Times New Roman" w:hAnsi="Times New Roman"/>
                <w:highlight w:val="white"/>
              </w:rPr>
              <w:t>talgude</w:t>
            </w:r>
            <w:proofErr w:type="spellEnd"/>
            <w:r w:rsidRPr="00325C3D">
              <w:rPr>
                <w:rFonts w:ascii="Times New Roman" w:hAnsi="Times New Roman"/>
                <w:highlight w:val="white"/>
              </w:rPr>
              <w:t xml:space="preserve"> stardipakette kokku panna.</w:t>
            </w:r>
          </w:p>
          <w:p w14:paraId="08E02C46" w14:textId="77777777" w:rsidR="00325C3D" w:rsidRPr="00325C3D" w:rsidRDefault="00325C3D" w:rsidP="00687DCF">
            <w:pPr>
              <w:ind w:left="360"/>
              <w:rPr>
                <w:rFonts w:ascii="Times New Roman" w:hAnsi="Times New Roman"/>
                <w:highlight w:val="white"/>
              </w:rPr>
            </w:pPr>
            <w:r w:rsidRPr="00325C3D">
              <w:rPr>
                <w:rFonts w:ascii="Times New Roman" w:hAnsi="Times New Roman"/>
                <w:highlight w:val="white"/>
              </w:rPr>
              <w:t>·         05.05 sai</w:t>
            </w:r>
            <w:hyperlink r:id="rId100">
              <w:r w:rsidRPr="00325C3D">
                <w:rPr>
                  <w:rFonts w:ascii="Times New Roman" w:hAnsi="Times New Roman"/>
                  <w:highlight w:val="white"/>
                </w:rPr>
                <w:t xml:space="preserve"> </w:t>
              </w:r>
            </w:hyperlink>
            <w:hyperlink r:id="rId101">
              <w:r w:rsidRPr="00325C3D">
                <w:rPr>
                  <w:rFonts w:ascii="Times New Roman" w:hAnsi="Times New Roman"/>
                  <w:color w:val="1155CC"/>
                  <w:highlight w:val="white"/>
                  <w:u w:val="single"/>
                </w:rPr>
                <w:t>Hea Kodaniku portaalist</w:t>
              </w:r>
            </w:hyperlink>
            <w:r w:rsidRPr="00325C3D">
              <w:rPr>
                <w:rFonts w:ascii="Times New Roman" w:hAnsi="Times New Roman"/>
                <w:highlight w:val="white"/>
              </w:rPr>
              <w:t xml:space="preserve"> lugeda Teeme Ära </w:t>
            </w:r>
            <w:proofErr w:type="spellStart"/>
            <w:r w:rsidRPr="00325C3D">
              <w:rPr>
                <w:rFonts w:ascii="Times New Roman" w:hAnsi="Times New Roman"/>
                <w:highlight w:val="white"/>
              </w:rPr>
              <w:t>talgupäeva</w:t>
            </w:r>
            <w:proofErr w:type="spellEnd"/>
            <w:r w:rsidRPr="00325C3D">
              <w:rPr>
                <w:rFonts w:ascii="Times New Roman" w:hAnsi="Times New Roman"/>
                <w:highlight w:val="white"/>
              </w:rPr>
              <w:t xml:space="preserve"> õnnestumise kohta, </w:t>
            </w:r>
            <w:proofErr w:type="spellStart"/>
            <w:r w:rsidRPr="00325C3D">
              <w:rPr>
                <w:rFonts w:ascii="Times New Roman" w:hAnsi="Times New Roman"/>
                <w:highlight w:val="white"/>
              </w:rPr>
              <w:t>talgupäeva</w:t>
            </w:r>
            <w:proofErr w:type="spellEnd"/>
            <w:r w:rsidRPr="00325C3D">
              <w:rPr>
                <w:rFonts w:ascii="Times New Roman" w:hAnsi="Times New Roman"/>
                <w:highlight w:val="white"/>
              </w:rPr>
              <w:t xml:space="preserve"> toimumist kajastas ka</w:t>
            </w:r>
            <w:hyperlink r:id="rId102">
              <w:r w:rsidRPr="00325C3D">
                <w:rPr>
                  <w:rFonts w:ascii="Times New Roman" w:hAnsi="Times New Roman"/>
                  <w:highlight w:val="white"/>
                </w:rPr>
                <w:t xml:space="preserve"> </w:t>
              </w:r>
            </w:hyperlink>
            <w:hyperlink r:id="rId103">
              <w:r w:rsidRPr="00325C3D">
                <w:rPr>
                  <w:rFonts w:ascii="Times New Roman" w:hAnsi="Times New Roman"/>
                  <w:color w:val="1155CC"/>
                  <w:highlight w:val="white"/>
                  <w:u w:val="single"/>
                </w:rPr>
                <w:t>Lõuna-Eesti Postimees</w:t>
              </w:r>
            </w:hyperlink>
            <w:r w:rsidRPr="00325C3D">
              <w:rPr>
                <w:rFonts w:ascii="Times New Roman" w:hAnsi="Times New Roman"/>
                <w:highlight w:val="white"/>
              </w:rPr>
              <w:t>.</w:t>
            </w:r>
          </w:p>
          <w:p w14:paraId="1B0F2DCF" w14:textId="77777777" w:rsidR="00325C3D" w:rsidRPr="00325C3D" w:rsidRDefault="00325C3D" w:rsidP="00942F6E">
            <w:pPr>
              <w:spacing w:after="0"/>
              <w:ind w:left="90"/>
              <w:rPr>
                <w:rFonts w:ascii="Times New Roman" w:hAnsi="Times New Roman"/>
                <w:highlight w:val="white"/>
              </w:rPr>
            </w:pPr>
            <w:r w:rsidRPr="00325C3D">
              <w:rPr>
                <w:rFonts w:ascii="Times New Roman" w:hAnsi="Times New Roman"/>
                <w:highlight w:val="white"/>
              </w:rPr>
              <w:t>Juuni</w:t>
            </w:r>
          </w:p>
          <w:p w14:paraId="7D4B0DB7" w14:textId="2EB91E2A" w:rsidR="00325C3D" w:rsidRPr="00C35F11" w:rsidRDefault="00325C3D" w:rsidP="000264D3">
            <w:pPr>
              <w:spacing w:after="80"/>
              <w:ind w:left="357"/>
              <w:rPr>
                <w:rFonts w:ascii="Times New Roman" w:hAnsi="Times New Roman"/>
                <w:highlight w:val="white"/>
              </w:rPr>
            </w:pPr>
            <w:r w:rsidRPr="00325C3D">
              <w:rPr>
                <w:rFonts w:ascii="Times New Roman" w:hAnsi="Times New Roman"/>
                <w:highlight w:val="white"/>
              </w:rPr>
              <w:t>·         13.06 sai lugeda nii</w:t>
            </w:r>
            <w:hyperlink r:id="rId104">
              <w:r w:rsidRPr="00325C3D">
                <w:rPr>
                  <w:rFonts w:ascii="Times New Roman" w:hAnsi="Times New Roman"/>
                  <w:highlight w:val="white"/>
                </w:rPr>
                <w:t xml:space="preserve"> </w:t>
              </w:r>
            </w:hyperlink>
            <w:hyperlink r:id="rId105">
              <w:r w:rsidRPr="00325C3D">
                <w:rPr>
                  <w:rFonts w:ascii="Times New Roman" w:hAnsi="Times New Roman"/>
                  <w:color w:val="1155CC"/>
                  <w:highlight w:val="white"/>
                  <w:u w:val="single"/>
                </w:rPr>
                <w:t>Digigeeniusest</w:t>
              </w:r>
            </w:hyperlink>
            <w:r w:rsidRPr="00325C3D">
              <w:rPr>
                <w:rFonts w:ascii="Times New Roman" w:hAnsi="Times New Roman"/>
                <w:highlight w:val="white"/>
              </w:rPr>
              <w:t xml:space="preserve"> kui ka</w:t>
            </w:r>
            <w:hyperlink r:id="rId106">
              <w:r w:rsidRPr="00325C3D">
                <w:rPr>
                  <w:rFonts w:ascii="Times New Roman" w:hAnsi="Times New Roman"/>
                  <w:highlight w:val="white"/>
                </w:rPr>
                <w:t xml:space="preserve"> </w:t>
              </w:r>
            </w:hyperlink>
            <w:hyperlink r:id="rId107">
              <w:r w:rsidRPr="00325C3D">
                <w:rPr>
                  <w:rFonts w:ascii="Times New Roman" w:hAnsi="Times New Roman"/>
                  <w:color w:val="1155CC"/>
                  <w:highlight w:val="white"/>
                  <w:u w:val="single"/>
                </w:rPr>
                <w:t>TV3 uudistest</w:t>
              </w:r>
            </w:hyperlink>
            <w:r w:rsidRPr="00325C3D">
              <w:rPr>
                <w:rFonts w:ascii="Times New Roman" w:hAnsi="Times New Roman"/>
                <w:highlight w:val="white"/>
              </w:rPr>
              <w:t xml:space="preserve"> KÜSKi poolt alguse saanud NULA inkubaatori vilistlase Tugitakso koostööst ettevõttega </w:t>
            </w:r>
            <w:proofErr w:type="spellStart"/>
            <w:r w:rsidRPr="00325C3D">
              <w:rPr>
                <w:rFonts w:ascii="Times New Roman" w:hAnsi="Times New Roman"/>
                <w:highlight w:val="white"/>
              </w:rPr>
              <w:t>Bolt</w:t>
            </w:r>
            <w:proofErr w:type="spellEnd"/>
            <w:r w:rsidRPr="00325C3D">
              <w:rPr>
                <w:rFonts w:ascii="Times New Roman" w:hAnsi="Times New Roman"/>
                <w:highlight w:val="white"/>
              </w:rPr>
              <w:t xml:space="preserve">, kelle abiga käivitati teenus erivajadustega inimeste transpordiprobleemide lahendamiseks.   </w:t>
            </w:r>
          </w:p>
        </w:tc>
      </w:tr>
      <w:tr w:rsidR="00325C3D" w:rsidRPr="00F91E14" w14:paraId="115B2EE1" w14:textId="77777777" w:rsidTr="00687DCF">
        <w:trPr>
          <w:trHeight w:val="104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3536887" w14:textId="77777777" w:rsidR="00325C3D" w:rsidRPr="00F91E14" w:rsidRDefault="00325C3D" w:rsidP="00687DCF">
            <w:pPr>
              <w:ind w:left="90"/>
              <w:rPr>
                <w:rFonts w:ascii="Times New Roman" w:hAnsi="Times New Roman"/>
                <w:sz w:val="24"/>
                <w:szCs w:val="24"/>
              </w:rPr>
            </w:pPr>
            <w:r w:rsidRPr="00F91E14">
              <w:rPr>
                <w:rFonts w:ascii="Times New Roman" w:hAnsi="Times New Roman"/>
                <w:sz w:val="24"/>
                <w:szCs w:val="24"/>
              </w:rPr>
              <w:lastRenderedPageBreak/>
              <w:t>KÜSKi töötajate esinemised (vabaühenduse, teise rahastaja vms kutsel)</w:t>
            </w: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BECE8" w14:textId="0EC70BC6" w:rsidR="00325C3D" w:rsidRPr="00F91E14" w:rsidRDefault="00325C3D" w:rsidP="00687DCF">
            <w:pPr>
              <w:rPr>
                <w:rFonts w:ascii="Times New Roman" w:hAnsi="Times New Roman"/>
                <w:sz w:val="24"/>
                <w:szCs w:val="24"/>
              </w:rPr>
            </w:pPr>
            <w:r w:rsidRPr="00F91E14">
              <w:rPr>
                <w:rFonts w:ascii="Times New Roman" w:hAnsi="Times New Roman"/>
                <w:sz w:val="24"/>
                <w:szCs w:val="24"/>
              </w:rPr>
              <w:t>Tarmo Treimann rääkis 22.01.2019.a Rahandusministeeriumi korraldatud seminaril maakondlike arendusorganisatsioonide (</w:t>
            </w:r>
            <w:proofErr w:type="spellStart"/>
            <w:r w:rsidRPr="00F91E14">
              <w:rPr>
                <w:rFonts w:ascii="Times New Roman" w:hAnsi="Times New Roman"/>
                <w:sz w:val="24"/>
                <w:szCs w:val="24"/>
              </w:rPr>
              <w:t>MAROd</w:t>
            </w:r>
            <w:proofErr w:type="spellEnd"/>
            <w:r w:rsidRPr="00F91E14">
              <w:rPr>
                <w:rFonts w:ascii="Times New Roman" w:hAnsi="Times New Roman"/>
                <w:sz w:val="24"/>
                <w:szCs w:val="24"/>
              </w:rPr>
              <w:t xml:space="preserve">) juhtidele KÜSKi tegevusest nii üldiselt kui ka meie ülesannetest KOP programmis. </w:t>
            </w:r>
          </w:p>
          <w:p w14:paraId="76095BAF" w14:textId="051B6E98" w:rsidR="00325C3D" w:rsidRPr="00F91E14" w:rsidRDefault="00325C3D" w:rsidP="00C35F11">
            <w:pPr>
              <w:rPr>
                <w:rFonts w:ascii="Times New Roman" w:hAnsi="Times New Roman"/>
                <w:sz w:val="24"/>
                <w:szCs w:val="24"/>
              </w:rPr>
            </w:pPr>
            <w:r w:rsidRPr="00F91E14">
              <w:rPr>
                <w:rFonts w:ascii="Times New Roman" w:hAnsi="Times New Roman"/>
                <w:sz w:val="24"/>
                <w:szCs w:val="24"/>
              </w:rPr>
              <w:lastRenderedPageBreak/>
              <w:t>Mari-Liis Dolenko rääkis Eesti Kaubandus- ja Tööstuskoja jagamismajanduse seminaril  NULA inkubaatori kogemustest.</w:t>
            </w:r>
          </w:p>
          <w:p w14:paraId="42E6C8CE" w14:textId="086E7186" w:rsidR="00325C3D" w:rsidRPr="00F91E14" w:rsidRDefault="00325C3D" w:rsidP="00C35F11">
            <w:pPr>
              <w:rPr>
                <w:rFonts w:ascii="Times New Roman" w:hAnsi="Times New Roman"/>
                <w:sz w:val="24"/>
                <w:szCs w:val="24"/>
              </w:rPr>
            </w:pPr>
            <w:r w:rsidRPr="00F91E14">
              <w:rPr>
                <w:rFonts w:ascii="Times New Roman" w:hAnsi="Times New Roman"/>
                <w:sz w:val="24"/>
                <w:szCs w:val="24"/>
              </w:rPr>
              <w:t>Evelyn Valtin rääkis Eesti Linnade ja Valdade Liidu poolt 12.02 korraldatud sündmusel “Linnade ja Valdade Päevad 2019” ja 24.-25.05 korraldatud  Soome ja Eesti sõpruslinnade ja -valdade kokkutulekul Kodanike Euroopa programmist ja ka KÜSKi rahvusvahelise koostöö konkurssidest.</w:t>
            </w:r>
          </w:p>
          <w:p w14:paraId="17E04246" w14:textId="1ABA9A7B" w:rsidR="00325C3D" w:rsidRPr="00F91E14" w:rsidRDefault="00325C3D" w:rsidP="00C35F11">
            <w:pPr>
              <w:spacing w:after="0"/>
              <w:rPr>
                <w:rFonts w:ascii="Times New Roman" w:hAnsi="Times New Roman"/>
                <w:sz w:val="24"/>
                <w:szCs w:val="24"/>
              </w:rPr>
            </w:pPr>
            <w:r w:rsidRPr="00F91E14">
              <w:rPr>
                <w:rFonts w:ascii="Times New Roman" w:hAnsi="Times New Roman"/>
                <w:sz w:val="24"/>
                <w:szCs w:val="24"/>
              </w:rPr>
              <w:t>Evelyn Valtin rääkis 15.03 Sillamäe Lastekaitse Ühingu poolt korraldatud rahvusvahelisel konverentsil „Connect 2019 Estonia“ Kodanike Euroopa programmist ja rahvusvahelise koostöö tege</w:t>
            </w:r>
            <w:r w:rsidR="00C35F11">
              <w:rPr>
                <w:rFonts w:ascii="Times New Roman" w:hAnsi="Times New Roman"/>
                <w:sz w:val="24"/>
                <w:szCs w:val="24"/>
              </w:rPr>
              <w:t>m</w:t>
            </w:r>
            <w:r w:rsidRPr="00F91E14">
              <w:rPr>
                <w:rFonts w:ascii="Times New Roman" w:hAnsi="Times New Roman"/>
                <w:sz w:val="24"/>
                <w:szCs w:val="24"/>
              </w:rPr>
              <w:t>isest.</w:t>
            </w:r>
          </w:p>
        </w:tc>
      </w:tr>
      <w:tr w:rsidR="00325C3D" w:rsidRPr="00F91E14" w14:paraId="163F3584" w14:textId="77777777" w:rsidTr="00687DCF">
        <w:trPr>
          <w:trHeight w:val="104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2223119" w14:textId="77777777" w:rsidR="00325C3D" w:rsidRPr="00F91E14" w:rsidRDefault="00325C3D" w:rsidP="00687DCF">
            <w:pPr>
              <w:ind w:left="90"/>
              <w:rPr>
                <w:rFonts w:ascii="Times New Roman" w:hAnsi="Times New Roman"/>
                <w:sz w:val="24"/>
                <w:szCs w:val="24"/>
              </w:rPr>
            </w:pPr>
            <w:r w:rsidRPr="00F91E14">
              <w:rPr>
                <w:rFonts w:ascii="Times New Roman" w:hAnsi="Times New Roman"/>
                <w:sz w:val="24"/>
                <w:szCs w:val="24"/>
              </w:rPr>
              <w:lastRenderedPageBreak/>
              <w:t>KÜSKi kogemuse jagamine rahvusvaheliselt (visiidid KÜSKi, visiidid välismaale)</w:t>
            </w: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EED07" w14:textId="2A05092D" w:rsidR="00325C3D" w:rsidRPr="00F91E14" w:rsidRDefault="00325C3D" w:rsidP="00687DCF">
            <w:pPr>
              <w:rPr>
                <w:rFonts w:ascii="Times New Roman" w:hAnsi="Times New Roman"/>
                <w:sz w:val="24"/>
                <w:szCs w:val="24"/>
              </w:rPr>
            </w:pPr>
            <w:r w:rsidRPr="00F91E14">
              <w:rPr>
                <w:rFonts w:ascii="Times New Roman" w:hAnsi="Times New Roman"/>
                <w:sz w:val="24"/>
                <w:szCs w:val="24"/>
              </w:rPr>
              <w:t xml:space="preserve">Agu Laius ja Mari-Liis Dolenko tutvustasid 3.04 KÜSKi praktikaid ja arutlesid kodanikuühiskonna teemadel OECD esindajatega. </w:t>
            </w:r>
          </w:p>
          <w:p w14:paraId="4DADBB9C" w14:textId="1E3DD625" w:rsidR="00325C3D" w:rsidRPr="00F91E14" w:rsidRDefault="00325C3D" w:rsidP="00687DCF">
            <w:pPr>
              <w:rPr>
                <w:rFonts w:ascii="Times New Roman" w:hAnsi="Times New Roman"/>
                <w:sz w:val="24"/>
                <w:szCs w:val="24"/>
              </w:rPr>
            </w:pPr>
            <w:r w:rsidRPr="00F91E14">
              <w:rPr>
                <w:rFonts w:ascii="Times New Roman" w:hAnsi="Times New Roman"/>
                <w:sz w:val="24"/>
                <w:szCs w:val="24"/>
              </w:rPr>
              <w:t xml:space="preserve">Agu Laius, Mari-Liis Dolenko ja Evelyn Valtin tutvustasid 18.03 KÜSKi praktikaid Poola asutusele “National </w:t>
            </w:r>
            <w:proofErr w:type="spellStart"/>
            <w:r w:rsidRPr="00F91E14">
              <w:rPr>
                <w:rFonts w:ascii="Times New Roman" w:hAnsi="Times New Roman"/>
                <w:sz w:val="24"/>
                <w:szCs w:val="24"/>
              </w:rPr>
              <w:t>Freedom</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Institute</w:t>
            </w:r>
            <w:proofErr w:type="spellEnd"/>
            <w:r w:rsidRPr="00F91E14">
              <w:rPr>
                <w:rFonts w:ascii="Times New Roman" w:hAnsi="Times New Roman"/>
                <w:sz w:val="24"/>
                <w:szCs w:val="24"/>
              </w:rPr>
              <w:t>”, kel on soov vabaühendustele suunatud konkursse parendada.</w:t>
            </w:r>
          </w:p>
          <w:p w14:paraId="1C28C61A" w14:textId="2A48193E" w:rsidR="00325C3D" w:rsidRDefault="00325C3D" w:rsidP="00687DCF">
            <w:pPr>
              <w:rPr>
                <w:rFonts w:ascii="Times New Roman" w:hAnsi="Times New Roman"/>
                <w:sz w:val="24"/>
                <w:szCs w:val="24"/>
              </w:rPr>
            </w:pPr>
            <w:r w:rsidRPr="00F91E14">
              <w:rPr>
                <w:rFonts w:ascii="Times New Roman" w:hAnsi="Times New Roman"/>
                <w:sz w:val="24"/>
                <w:szCs w:val="24"/>
              </w:rPr>
              <w:t xml:space="preserve">Agu Laius, Mari-Liis Dolenko, Tarmo Treimann ja Evelyn Valtin tutvustasid 13.06 KÜSKi praktikaid Leedu kolleegidele Sotsiaalministeeriumist, kel on plaanis </w:t>
            </w:r>
            <w:r w:rsidR="00637A77">
              <w:rPr>
                <w:rFonts w:ascii="Times New Roman" w:hAnsi="Times New Roman"/>
                <w:sz w:val="24"/>
                <w:szCs w:val="24"/>
              </w:rPr>
              <w:t xml:space="preserve">KÜSKi sarnase </w:t>
            </w:r>
            <w:r w:rsidRPr="00F91E14">
              <w:rPr>
                <w:rFonts w:ascii="Times New Roman" w:hAnsi="Times New Roman"/>
                <w:sz w:val="24"/>
                <w:szCs w:val="24"/>
              </w:rPr>
              <w:t xml:space="preserve">riikliku fondi loomine.  </w:t>
            </w:r>
          </w:p>
          <w:p w14:paraId="4311A04B" w14:textId="39A8C5D7" w:rsidR="00325C3D" w:rsidRPr="00F91E14" w:rsidRDefault="00325C3D" w:rsidP="00687DCF">
            <w:pPr>
              <w:rPr>
                <w:rFonts w:ascii="Times New Roman" w:hAnsi="Times New Roman"/>
                <w:sz w:val="24"/>
                <w:szCs w:val="24"/>
              </w:rPr>
            </w:pPr>
            <w:r>
              <w:rPr>
                <w:rFonts w:ascii="Times New Roman" w:hAnsi="Times New Roman"/>
                <w:sz w:val="24"/>
                <w:szCs w:val="24"/>
              </w:rPr>
              <w:t>Agu Laius osales 27. – 28. juunil Varssavis rahvusvahelisel riikide kodanikuühiskonna arendus- ja rahastamisstruktuuride seminaril. Osalejad Eestist, Horvaatiast, Leedust, Lätist, Maltalt, Poolast, Prantsusmaalt, Rumeeniast, Ühendkuningriigist ja Tšehhist.</w:t>
            </w:r>
          </w:p>
        </w:tc>
      </w:tr>
      <w:tr w:rsidR="00325C3D" w:rsidRPr="00F91E14" w14:paraId="5251EAC5" w14:textId="77777777" w:rsidTr="00687DCF">
        <w:trPr>
          <w:trHeight w:val="48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1F4BB62" w14:textId="77777777" w:rsidR="00325C3D" w:rsidRPr="00F91E14" w:rsidRDefault="00325C3D" w:rsidP="00687DCF">
            <w:pPr>
              <w:ind w:left="90"/>
              <w:rPr>
                <w:rFonts w:ascii="Times New Roman" w:hAnsi="Times New Roman"/>
                <w:sz w:val="24"/>
                <w:szCs w:val="24"/>
              </w:rPr>
            </w:pPr>
            <w:r w:rsidRPr="00F91E14">
              <w:rPr>
                <w:rFonts w:ascii="Times New Roman" w:hAnsi="Times New Roman"/>
                <w:sz w:val="24"/>
                <w:szCs w:val="24"/>
              </w:rPr>
              <w:t>Muud tegevused</w:t>
            </w: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55B71" w14:textId="77777777" w:rsidR="00325C3D" w:rsidRPr="00F91E14" w:rsidRDefault="00325C3D" w:rsidP="00687DCF">
            <w:pPr>
              <w:ind w:left="90"/>
              <w:rPr>
                <w:rFonts w:ascii="Times New Roman" w:hAnsi="Times New Roman"/>
                <w:sz w:val="24"/>
                <w:szCs w:val="24"/>
                <w:highlight w:val="yellow"/>
              </w:rPr>
            </w:pPr>
          </w:p>
        </w:tc>
      </w:tr>
    </w:tbl>
    <w:p w14:paraId="418C52F0" w14:textId="77777777" w:rsidR="002F78AA" w:rsidRDefault="002F78AA" w:rsidP="002F78AA">
      <w:pPr>
        <w:tabs>
          <w:tab w:val="left" w:pos="945"/>
        </w:tabs>
        <w:spacing w:after="0"/>
        <w:rPr>
          <w:rFonts w:ascii="Times New Roman" w:hAnsi="Times New Roman"/>
          <w:sz w:val="24"/>
          <w:szCs w:val="24"/>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068"/>
        <w:gridCol w:w="2967"/>
        <w:gridCol w:w="3325"/>
      </w:tblGrid>
      <w:tr w:rsidR="0000512C" w:rsidRPr="00F91E14" w14:paraId="52181380" w14:textId="77777777" w:rsidTr="00687DCF">
        <w:trPr>
          <w:trHeight w:val="480"/>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70F29B" w14:textId="77777777" w:rsidR="0000512C" w:rsidRPr="00F91E14" w:rsidRDefault="0000512C" w:rsidP="00687DCF">
            <w:pPr>
              <w:ind w:left="90"/>
              <w:rPr>
                <w:rFonts w:ascii="Times New Roman" w:hAnsi="Times New Roman"/>
                <w:sz w:val="24"/>
                <w:szCs w:val="24"/>
                <w:highlight w:val="yellow"/>
              </w:rPr>
            </w:pPr>
            <w:r w:rsidRPr="00F91E14">
              <w:rPr>
                <w:rFonts w:ascii="Times New Roman" w:hAnsi="Times New Roman"/>
                <w:b/>
                <w:sz w:val="24"/>
                <w:szCs w:val="24"/>
              </w:rPr>
              <w:t xml:space="preserve">KÜSKi töötajad töörühmades, komisjonides, ümarlaudades, projektides </w:t>
            </w:r>
          </w:p>
        </w:tc>
      </w:tr>
      <w:tr w:rsidR="0000512C" w:rsidRPr="00F91E14" w14:paraId="15FBE564" w14:textId="77777777" w:rsidTr="00687DCF">
        <w:trPr>
          <w:trHeight w:val="480"/>
        </w:trPr>
        <w:tc>
          <w:tcPr>
            <w:tcW w:w="306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B1049F" w14:textId="77777777" w:rsidR="0000512C" w:rsidRPr="00F91E14" w:rsidRDefault="0000512C" w:rsidP="00687DCF">
            <w:pPr>
              <w:ind w:left="90"/>
              <w:rPr>
                <w:rFonts w:ascii="Times New Roman" w:hAnsi="Times New Roman"/>
                <w:sz w:val="24"/>
                <w:szCs w:val="24"/>
              </w:rPr>
            </w:pPr>
            <w:r w:rsidRPr="00F91E14">
              <w:rPr>
                <w:rFonts w:ascii="Times New Roman" w:hAnsi="Times New Roman"/>
                <w:sz w:val="24"/>
                <w:szCs w:val="24"/>
              </w:rPr>
              <w:t>KÜSKi töötaja</w:t>
            </w:r>
          </w:p>
        </w:tc>
        <w:tc>
          <w:tcPr>
            <w:tcW w:w="29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20B098D" w14:textId="77777777" w:rsidR="0000512C" w:rsidRPr="00F91E14" w:rsidRDefault="0000512C" w:rsidP="00687DCF">
            <w:pPr>
              <w:ind w:left="90"/>
              <w:rPr>
                <w:rFonts w:ascii="Times New Roman" w:hAnsi="Times New Roman"/>
                <w:sz w:val="24"/>
                <w:szCs w:val="24"/>
              </w:rPr>
            </w:pPr>
            <w:r w:rsidRPr="00F91E14">
              <w:rPr>
                <w:rFonts w:ascii="Times New Roman" w:hAnsi="Times New Roman"/>
                <w:sz w:val="24"/>
                <w:szCs w:val="24"/>
              </w:rPr>
              <w:t>Töörühm, komisjon, projekt</w:t>
            </w:r>
          </w:p>
        </w:tc>
        <w:tc>
          <w:tcPr>
            <w:tcW w:w="33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7A2C22" w14:textId="77777777" w:rsidR="0000512C" w:rsidRPr="00F91E14" w:rsidRDefault="0000512C" w:rsidP="00687DCF">
            <w:pPr>
              <w:ind w:left="90"/>
              <w:rPr>
                <w:rFonts w:ascii="Times New Roman" w:hAnsi="Times New Roman"/>
                <w:sz w:val="24"/>
                <w:szCs w:val="24"/>
              </w:rPr>
            </w:pPr>
            <w:r w:rsidRPr="00F91E14">
              <w:rPr>
                <w:rFonts w:ascii="Times New Roman" w:hAnsi="Times New Roman"/>
                <w:sz w:val="24"/>
                <w:szCs w:val="24"/>
              </w:rPr>
              <w:t>Tulemus</w:t>
            </w:r>
          </w:p>
        </w:tc>
      </w:tr>
      <w:tr w:rsidR="0000512C" w:rsidRPr="00F91E14" w14:paraId="5BA611C7" w14:textId="77777777" w:rsidTr="00687DCF">
        <w:trPr>
          <w:trHeight w:val="480"/>
        </w:trPr>
        <w:tc>
          <w:tcPr>
            <w:tcW w:w="3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DEAA"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Tarmo Treimann</w:t>
            </w:r>
          </w:p>
        </w:tc>
        <w:tc>
          <w:tcPr>
            <w:tcW w:w="29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BA2432"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Avatud valitsemise partnerluse ümarlaud.</w:t>
            </w:r>
          </w:p>
        </w:tc>
        <w:tc>
          <w:tcPr>
            <w:tcW w:w="3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0B5AC4" w14:textId="77777777" w:rsidR="0000512C" w:rsidRPr="00F91E14" w:rsidRDefault="0000512C" w:rsidP="00687DCF">
            <w:pPr>
              <w:spacing w:before="60" w:after="60"/>
              <w:ind w:left="90"/>
              <w:rPr>
                <w:rFonts w:ascii="Times New Roman" w:hAnsi="Times New Roman"/>
                <w:sz w:val="24"/>
                <w:szCs w:val="24"/>
                <w:highlight w:val="white"/>
              </w:rPr>
            </w:pPr>
            <w:r w:rsidRPr="00F91E14">
              <w:rPr>
                <w:rFonts w:ascii="Times New Roman" w:hAnsi="Times New Roman"/>
                <w:sz w:val="24"/>
                <w:szCs w:val="24"/>
              </w:rPr>
              <w:t xml:space="preserve">AVP ümarlaud on andnud sisendi AVP 2018-2020 tegevuskava koostamisse ning see kiideti 2018 heaks. </w:t>
            </w:r>
            <w:r w:rsidRPr="00F91E14">
              <w:rPr>
                <w:rFonts w:ascii="Times New Roman" w:hAnsi="Times New Roman"/>
                <w:sz w:val="24"/>
                <w:szCs w:val="24"/>
                <w:highlight w:val="white"/>
              </w:rPr>
              <w:t xml:space="preserve">2019 </w:t>
            </w:r>
            <w:r w:rsidRPr="00F91E14">
              <w:rPr>
                <w:rFonts w:ascii="Times New Roman" w:hAnsi="Times New Roman"/>
                <w:sz w:val="24"/>
                <w:szCs w:val="24"/>
                <w:highlight w:val="white"/>
              </w:rPr>
              <w:lastRenderedPageBreak/>
              <w:t>esimesel poolaastal ümarlaual aktiivseid tegevusi ei olnud, kuid on jätkunud omavaheline kommunikatsioon e-posti teel ja Eesti AVP oli esindatud rahvusvahelisel AVP kohtumisel (</w:t>
            </w:r>
            <w:proofErr w:type="spellStart"/>
            <w:r w:rsidRPr="00F91E14">
              <w:rPr>
                <w:rFonts w:ascii="Times New Roman" w:hAnsi="Times New Roman"/>
                <w:i/>
                <w:sz w:val="24"/>
                <w:szCs w:val="24"/>
                <w:highlight w:val="white"/>
              </w:rPr>
              <w:t>summit</w:t>
            </w:r>
            <w:proofErr w:type="spellEnd"/>
            <w:r w:rsidRPr="00F91E14">
              <w:rPr>
                <w:rFonts w:ascii="Times New Roman" w:hAnsi="Times New Roman"/>
                <w:sz w:val="24"/>
                <w:szCs w:val="24"/>
                <w:highlight w:val="white"/>
              </w:rPr>
              <w:t>) Kanadas.</w:t>
            </w:r>
          </w:p>
        </w:tc>
      </w:tr>
      <w:tr w:rsidR="0000512C" w:rsidRPr="00F91E14" w14:paraId="060D9174"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04F3CF"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lastRenderedPageBreak/>
              <w:t>Tarmo Treimann</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120A10FD"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Ühinguõiguse revisjoni komisjoni liige</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273A63A6"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Ühinguõiguse revisjon viiakse läbi 2016-2020. Töörühm esitab Justiitsministeeriumile eelnõu 15. septembriks 2019. Hiljemalt oktoobris planeerimine kohtumist komisjoniga, kus töörühma juht tutvustab eelnõu peamisi muudatusettepanekuid ja komisjoni liikmetel on võimalik esitada täpsustavaid küsimusi. Sellele järgneb avalik kooskõlastusring.</w:t>
            </w:r>
          </w:p>
        </w:tc>
      </w:tr>
      <w:tr w:rsidR="0000512C" w:rsidRPr="00F91E14" w14:paraId="4F23F3D2"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91C0D1"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Tarmo Treimann</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5F9EFC2C"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Rahastajate ümarlaud - “KOV kui vabaühenduste rahastaja” töögrupp</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713D138D"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On toimunud töögrupi avakohtumine, kus kaardistati probleeme valdkonnas ja lepiti kokku järgmised sammud.</w:t>
            </w:r>
          </w:p>
        </w:tc>
      </w:tr>
      <w:tr w:rsidR="0000512C" w:rsidRPr="00F91E14" w14:paraId="197BB037"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4D92D6"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Katriin Pannal</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0806E387"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Rahastajate ümarlaud - mõju hindamise töögrupp</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0B5365F9"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 xml:space="preserve">Toimus töögrupi avakohtumine, kus räägiti täpsemalt ühenduste rahastamise juhendmaterjali mõju puudutavast osast, töörühma liikmete kogemusest projektide mõju hindamisel. Järgmist kohtumist veel kokku ei lepitud. </w:t>
            </w:r>
          </w:p>
        </w:tc>
      </w:tr>
      <w:tr w:rsidR="0000512C" w:rsidRPr="00F91E14" w14:paraId="0FEA2E93"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23EEA5" w14:textId="77777777" w:rsidR="0000512C" w:rsidRPr="00F91E14" w:rsidRDefault="0000512C" w:rsidP="00687DCF">
            <w:pPr>
              <w:spacing w:before="60" w:after="60"/>
              <w:ind w:left="90"/>
              <w:rPr>
                <w:rFonts w:ascii="Times New Roman" w:hAnsi="Times New Roman"/>
                <w:sz w:val="24"/>
                <w:szCs w:val="24"/>
              </w:rPr>
            </w:pPr>
            <w:proofErr w:type="spellStart"/>
            <w:r w:rsidRPr="00F91E14">
              <w:rPr>
                <w:rFonts w:ascii="Times New Roman" w:hAnsi="Times New Roman"/>
                <w:sz w:val="24"/>
                <w:szCs w:val="24"/>
              </w:rPr>
              <w:t>Eveyn</w:t>
            </w:r>
            <w:proofErr w:type="spellEnd"/>
            <w:r w:rsidRPr="00F91E14">
              <w:rPr>
                <w:rFonts w:ascii="Times New Roman" w:hAnsi="Times New Roman"/>
                <w:sz w:val="24"/>
                <w:szCs w:val="24"/>
              </w:rPr>
              <w:t xml:space="preserve"> Valtin</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3287006A"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Mitmekesisuse kokkuleppe võrgustik</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0027BF7F"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Toimusid mitmed võrgustiku seminarid ja mitmekesisuse päeva tähistamine 17. aprillil.</w:t>
            </w:r>
          </w:p>
        </w:tc>
      </w:tr>
      <w:tr w:rsidR="0000512C" w:rsidRPr="00F91E14" w14:paraId="47FA31F9"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9832A"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Mari-Liis Dolenko</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55F9A839"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 xml:space="preserve">Lääne-Harju </w:t>
            </w:r>
            <w:proofErr w:type="spellStart"/>
            <w:r w:rsidRPr="00F91E14">
              <w:rPr>
                <w:rFonts w:ascii="Times New Roman" w:hAnsi="Times New Roman"/>
                <w:sz w:val="24"/>
                <w:szCs w:val="24"/>
              </w:rPr>
              <w:t>leader</w:t>
            </w:r>
            <w:proofErr w:type="spellEnd"/>
            <w:r w:rsidRPr="00F91E14">
              <w:rPr>
                <w:rFonts w:ascii="Times New Roman" w:hAnsi="Times New Roman"/>
                <w:sz w:val="24"/>
                <w:szCs w:val="24"/>
              </w:rPr>
              <w:t xml:space="preserve"> projektide hindamiskomisjon</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65B76713"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Osaletud 2 meetme komisjonis, vahetatud ühtlasi mõtteid Leader ja KÜSKi hindamispraktikate teemal.</w:t>
            </w:r>
          </w:p>
        </w:tc>
      </w:tr>
      <w:tr w:rsidR="0000512C" w:rsidRPr="00F91E14" w14:paraId="69E12E71"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5BF0C7"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lastRenderedPageBreak/>
              <w:t>Mari-Liis Dolenko</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3630DB89"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Rahastajate ümarlaud</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0B62D710"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 xml:space="preserve">Avakohtumisel </w:t>
            </w:r>
            <w:proofErr w:type="spellStart"/>
            <w:r w:rsidRPr="00F91E14">
              <w:rPr>
                <w:rFonts w:ascii="Times New Roman" w:hAnsi="Times New Roman"/>
                <w:sz w:val="24"/>
                <w:szCs w:val="24"/>
              </w:rPr>
              <w:t>oalemine</w:t>
            </w:r>
            <w:proofErr w:type="spellEnd"/>
            <w:r w:rsidRPr="00F91E14">
              <w:rPr>
                <w:rFonts w:ascii="Times New Roman" w:hAnsi="Times New Roman"/>
                <w:sz w:val="24"/>
                <w:szCs w:val="24"/>
              </w:rPr>
              <w:t>, KÜSKi praktikate jagamine</w:t>
            </w:r>
          </w:p>
        </w:tc>
      </w:tr>
      <w:tr w:rsidR="0000512C" w:rsidRPr="00F91E14" w14:paraId="089D55A5"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BF96A3" w14:textId="77777777" w:rsidR="0000512C" w:rsidRPr="00F91E14" w:rsidRDefault="0000512C" w:rsidP="00687DCF">
            <w:pPr>
              <w:spacing w:before="60" w:after="60"/>
              <w:ind w:left="90"/>
              <w:rPr>
                <w:rFonts w:ascii="Times New Roman" w:hAnsi="Times New Roman"/>
                <w:sz w:val="24"/>
                <w:szCs w:val="24"/>
              </w:rPr>
            </w:pPr>
            <w:r>
              <w:rPr>
                <w:rFonts w:ascii="Times New Roman" w:hAnsi="Times New Roman"/>
                <w:sz w:val="24"/>
                <w:szCs w:val="24"/>
              </w:rPr>
              <w:t>Agu Laius</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1702F982" w14:textId="77777777" w:rsidR="0000512C" w:rsidRDefault="0000512C" w:rsidP="00687DCF">
            <w:pPr>
              <w:spacing w:before="60" w:after="60"/>
              <w:ind w:left="90"/>
              <w:rPr>
                <w:rFonts w:ascii="Times New Roman" w:hAnsi="Times New Roman"/>
                <w:sz w:val="24"/>
                <w:szCs w:val="24"/>
              </w:rPr>
            </w:pPr>
            <w:r>
              <w:rPr>
                <w:rFonts w:ascii="Times New Roman" w:hAnsi="Times New Roman"/>
                <w:sz w:val="24"/>
                <w:szCs w:val="24"/>
              </w:rPr>
              <w:t>Rahastajate ümarlaud ja selle KOV rahastamise töörühm</w:t>
            </w:r>
          </w:p>
          <w:p w14:paraId="682AA14D" w14:textId="77777777" w:rsidR="0000512C" w:rsidRDefault="0000512C" w:rsidP="00687DCF">
            <w:pPr>
              <w:spacing w:before="60" w:after="60"/>
              <w:ind w:left="90"/>
              <w:rPr>
                <w:rFonts w:ascii="Times New Roman" w:hAnsi="Times New Roman"/>
                <w:sz w:val="24"/>
                <w:szCs w:val="24"/>
              </w:rPr>
            </w:pPr>
          </w:p>
          <w:p w14:paraId="467B0633" w14:textId="77777777" w:rsidR="0000512C" w:rsidRDefault="0000512C" w:rsidP="00687DCF">
            <w:pPr>
              <w:spacing w:before="60" w:after="60"/>
              <w:ind w:left="90"/>
              <w:rPr>
                <w:rFonts w:ascii="Times New Roman" w:hAnsi="Times New Roman"/>
                <w:sz w:val="24"/>
                <w:szCs w:val="24"/>
              </w:rPr>
            </w:pPr>
            <w:r>
              <w:rPr>
                <w:rFonts w:ascii="Times New Roman" w:hAnsi="Times New Roman"/>
                <w:sz w:val="24"/>
                <w:szCs w:val="24"/>
              </w:rPr>
              <w:t>KODARa koostamise juhtrühm ja selle vabaühenduste võimekuse töörühm</w:t>
            </w:r>
          </w:p>
          <w:p w14:paraId="78A9BCB3" w14:textId="77777777" w:rsidR="0000512C" w:rsidRDefault="0000512C" w:rsidP="00687DCF">
            <w:pPr>
              <w:spacing w:before="60" w:after="60"/>
              <w:ind w:left="90"/>
              <w:rPr>
                <w:rFonts w:ascii="Times New Roman" w:hAnsi="Times New Roman"/>
                <w:sz w:val="24"/>
                <w:szCs w:val="24"/>
              </w:rPr>
            </w:pPr>
          </w:p>
          <w:p w14:paraId="22B907A1" w14:textId="77777777" w:rsidR="0000512C" w:rsidRPr="00F91E14" w:rsidRDefault="0000512C" w:rsidP="00687DCF">
            <w:pPr>
              <w:spacing w:before="60" w:after="60"/>
              <w:ind w:left="90"/>
              <w:rPr>
                <w:rFonts w:ascii="Times New Roman" w:hAnsi="Times New Roman"/>
                <w:sz w:val="24"/>
                <w:szCs w:val="24"/>
              </w:rPr>
            </w:pPr>
            <w:proofErr w:type="spellStart"/>
            <w:r>
              <w:rPr>
                <w:rFonts w:ascii="Times New Roman" w:hAnsi="Times New Roman"/>
                <w:sz w:val="24"/>
                <w:szCs w:val="24"/>
              </w:rPr>
              <w:t>EKAKi</w:t>
            </w:r>
            <w:proofErr w:type="spellEnd"/>
            <w:r>
              <w:rPr>
                <w:rFonts w:ascii="Times New Roman" w:hAnsi="Times New Roman"/>
                <w:sz w:val="24"/>
                <w:szCs w:val="24"/>
              </w:rPr>
              <w:t xml:space="preserve"> ühiskomisjon</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1B01E23B" w14:textId="6FCFBAF4" w:rsidR="0000512C" w:rsidRDefault="00614F0E" w:rsidP="00687DCF">
            <w:pPr>
              <w:spacing w:before="60" w:after="60"/>
              <w:ind w:left="90"/>
              <w:rPr>
                <w:rFonts w:ascii="Times New Roman" w:hAnsi="Times New Roman"/>
                <w:sz w:val="24"/>
                <w:szCs w:val="24"/>
              </w:rPr>
            </w:pPr>
            <w:r>
              <w:rPr>
                <w:rFonts w:ascii="Times New Roman" w:hAnsi="Times New Roman"/>
                <w:sz w:val="24"/>
                <w:szCs w:val="24"/>
              </w:rPr>
              <w:t>Liige, töörühma juht</w:t>
            </w:r>
          </w:p>
          <w:p w14:paraId="5F767AE7" w14:textId="77777777" w:rsidR="00614F0E" w:rsidRDefault="00614F0E" w:rsidP="00687DCF">
            <w:pPr>
              <w:spacing w:before="60" w:after="60"/>
              <w:ind w:left="90"/>
              <w:rPr>
                <w:rFonts w:ascii="Times New Roman" w:hAnsi="Times New Roman"/>
                <w:sz w:val="24"/>
                <w:szCs w:val="24"/>
              </w:rPr>
            </w:pPr>
          </w:p>
          <w:p w14:paraId="7CBEDFE4" w14:textId="77777777" w:rsidR="00614F0E" w:rsidRDefault="00614F0E" w:rsidP="00687DCF">
            <w:pPr>
              <w:spacing w:before="60" w:after="60"/>
              <w:ind w:left="90"/>
              <w:rPr>
                <w:rFonts w:ascii="Times New Roman" w:hAnsi="Times New Roman"/>
                <w:sz w:val="24"/>
                <w:szCs w:val="24"/>
              </w:rPr>
            </w:pPr>
          </w:p>
          <w:p w14:paraId="3777AD13" w14:textId="77777777" w:rsidR="00614F0E" w:rsidRDefault="00614F0E" w:rsidP="00687DCF">
            <w:pPr>
              <w:spacing w:before="60" w:after="60"/>
              <w:ind w:left="90"/>
              <w:rPr>
                <w:rFonts w:ascii="Times New Roman" w:hAnsi="Times New Roman"/>
                <w:sz w:val="24"/>
                <w:szCs w:val="24"/>
              </w:rPr>
            </w:pPr>
          </w:p>
          <w:p w14:paraId="21A5A0BE" w14:textId="77777777" w:rsidR="00614F0E" w:rsidRDefault="00614F0E" w:rsidP="00687DCF">
            <w:pPr>
              <w:spacing w:before="60" w:after="60"/>
              <w:ind w:left="90"/>
              <w:rPr>
                <w:rFonts w:ascii="Times New Roman" w:hAnsi="Times New Roman"/>
                <w:sz w:val="24"/>
                <w:szCs w:val="24"/>
              </w:rPr>
            </w:pPr>
            <w:r>
              <w:rPr>
                <w:rFonts w:ascii="Times New Roman" w:hAnsi="Times New Roman"/>
                <w:sz w:val="24"/>
                <w:szCs w:val="24"/>
              </w:rPr>
              <w:t>Liige, töörühma juht</w:t>
            </w:r>
          </w:p>
          <w:p w14:paraId="2CF7A06D" w14:textId="77777777" w:rsidR="00614F0E" w:rsidRDefault="00614F0E" w:rsidP="00687DCF">
            <w:pPr>
              <w:spacing w:before="60" w:after="60"/>
              <w:ind w:left="90"/>
              <w:rPr>
                <w:rFonts w:ascii="Times New Roman" w:hAnsi="Times New Roman"/>
                <w:sz w:val="24"/>
                <w:szCs w:val="24"/>
              </w:rPr>
            </w:pPr>
          </w:p>
          <w:p w14:paraId="458F77C7" w14:textId="77777777" w:rsidR="00614F0E" w:rsidRDefault="00614F0E" w:rsidP="00687DCF">
            <w:pPr>
              <w:spacing w:before="60" w:after="60"/>
              <w:ind w:left="90"/>
              <w:rPr>
                <w:rFonts w:ascii="Times New Roman" w:hAnsi="Times New Roman"/>
                <w:sz w:val="24"/>
                <w:szCs w:val="24"/>
              </w:rPr>
            </w:pPr>
          </w:p>
          <w:p w14:paraId="21E18648" w14:textId="77777777" w:rsidR="00614F0E" w:rsidRDefault="00614F0E" w:rsidP="00687DCF">
            <w:pPr>
              <w:spacing w:before="60" w:after="60"/>
              <w:ind w:left="90"/>
              <w:rPr>
                <w:rFonts w:ascii="Times New Roman" w:hAnsi="Times New Roman"/>
                <w:sz w:val="24"/>
                <w:szCs w:val="24"/>
              </w:rPr>
            </w:pPr>
          </w:p>
          <w:p w14:paraId="07800662" w14:textId="77777777" w:rsidR="00614F0E" w:rsidRDefault="00614F0E" w:rsidP="00687DCF">
            <w:pPr>
              <w:spacing w:before="60" w:after="60"/>
              <w:ind w:left="90"/>
              <w:rPr>
                <w:rFonts w:ascii="Times New Roman" w:hAnsi="Times New Roman"/>
                <w:sz w:val="24"/>
                <w:szCs w:val="24"/>
              </w:rPr>
            </w:pPr>
          </w:p>
          <w:p w14:paraId="2F6674D8" w14:textId="2ECC6E7A" w:rsidR="00614F0E" w:rsidRPr="00F91E14" w:rsidRDefault="00614F0E" w:rsidP="00687DCF">
            <w:pPr>
              <w:spacing w:before="60" w:after="60"/>
              <w:ind w:left="90"/>
              <w:rPr>
                <w:rFonts w:ascii="Times New Roman" w:hAnsi="Times New Roman"/>
                <w:sz w:val="24"/>
                <w:szCs w:val="24"/>
              </w:rPr>
            </w:pPr>
            <w:r>
              <w:rPr>
                <w:rFonts w:ascii="Times New Roman" w:hAnsi="Times New Roman"/>
                <w:sz w:val="24"/>
                <w:szCs w:val="24"/>
              </w:rPr>
              <w:t>Liige.</w:t>
            </w:r>
          </w:p>
        </w:tc>
      </w:tr>
    </w:tbl>
    <w:p w14:paraId="3F568765" w14:textId="2EFDD2F0" w:rsidR="002F78AA" w:rsidRDefault="002F78AA" w:rsidP="002F78AA">
      <w:pPr>
        <w:tabs>
          <w:tab w:val="left" w:pos="945"/>
        </w:tabs>
        <w:spacing w:after="0"/>
        <w:rPr>
          <w:rFonts w:ascii="Times New Roman" w:hAnsi="Times New Roman"/>
          <w:sz w:val="24"/>
          <w:szCs w:val="24"/>
        </w:rPr>
      </w:pPr>
    </w:p>
    <w:p w14:paraId="2B17964F" w14:textId="77777777" w:rsidR="002F78AA" w:rsidRPr="00BE6238" w:rsidRDefault="002F78AA" w:rsidP="002F78AA">
      <w:pPr>
        <w:tabs>
          <w:tab w:val="left" w:pos="945"/>
        </w:tabs>
        <w:spacing w:after="0"/>
        <w:rPr>
          <w:rFonts w:ascii="Times New Roman" w:hAnsi="Times New Roman"/>
          <w:sz w:val="24"/>
          <w:szCs w:val="24"/>
        </w:rPr>
      </w:pPr>
    </w:p>
    <w:tbl>
      <w:tblPr>
        <w:tblW w:w="535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2"/>
        <w:gridCol w:w="3206"/>
        <w:gridCol w:w="3222"/>
      </w:tblGrid>
      <w:tr w:rsidR="002F78AA" w:rsidRPr="00A141B9" w14:paraId="426E847E" w14:textId="77777777" w:rsidTr="00C176A3">
        <w:trPr>
          <w:trHeight w:val="284"/>
        </w:trPr>
        <w:tc>
          <w:tcPr>
            <w:tcW w:w="5000" w:type="pct"/>
            <w:gridSpan w:val="3"/>
            <w:shd w:val="clear" w:color="auto" w:fill="D9D9D9"/>
            <w:tcMar>
              <w:top w:w="0" w:type="dxa"/>
              <w:left w:w="57" w:type="dxa"/>
              <w:bottom w:w="0" w:type="dxa"/>
              <w:right w:w="57" w:type="dxa"/>
            </w:tcMar>
          </w:tcPr>
          <w:p w14:paraId="42EE137D"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Aruande kinnitus:</w:t>
            </w:r>
          </w:p>
        </w:tc>
      </w:tr>
      <w:tr w:rsidR="002F78AA" w:rsidRPr="00A141B9" w14:paraId="51A20989" w14:textId="77777777" w:rsidTr="00C176A3">
        <w:trPr>
          <w:trHeight w:val="284"/>
        </w:trPr>
        <w:tc>
          <w:tcPr>
            <w:tcW w:w="1740" w:type="pct"/>
            <w:shd w:val="clear" w:color="auto" w:fill="D9D9D9"/>
            <w:tcMar>
              <w:top w:w="0" w:type="dxa"/>
              <w:left w:w="57" w:type="dxa"/>
              <w:bottom w:w="0" w:type="dxa"/>
              <w:right w:w="57" w:type="dxa"/>
            </w:tcMar>
          </w:tcPr>
          <w:p w14:paraId="24DDA6B3"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Allkirjaõigusliku isiku nimi</w:t>
            </w:r>
          </w:p>
        </w:tc>
        <w:tc>
          <w:tcPr>
            <w:tcW w:w="1626" w:type="pct"/>
            <w:shd w:val="clear" w:color="auto" w:fill="D9D9D9"/>
            <w:tcMar>
              <w:top w:w="0" w:type="dxa"/>
              <w:left w:w="57" w:type="dxa"/>
              <w:bottom w:w="0" w:type="dxa"/>
              <w:right w:w="57" w:type="dxa"/>
            </w:tcMar>
          </w:tcPr>
          <w:p w14:paraId="6650DB18"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Amet</w:t>
            </w:r>
          </w:p>
        </w:tc>
        <w:tc>
          <w:tcPr>
            <w:tcW w:w="1635" w:type="pct"/>
            <w:shd w:val="clear" w:color="auto" w:fill="D9D9D9"/>
            <w:tcMar>
              <w:top w:w="0" w:type="dxa"/>
              <w:left w:w="57" w:type="dxa"/>
              <w:bottom w:w="0" w:type="dxa"/>
              <w:right w:w="57" w:type="dxa"/>
            </w:tcMar>
          </w:tcPr>
          <w:p w14:paraId="46F21F28"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Allkiri</w:t>
            </w:r>
          </w:p>
        </w:tc>
      </w:tr>
      <w:tr w:rsidR="002F78AA" w:rsidRPr="00A141B9" w14:paraId="5887A66F" w14:textId="77777777" w:rsidTr="00C176A3">
        <w:trPr>
          <w:trHeight w:val="284"/>
        </w:trPr>
        <w:tc>
          <w:tcPr>
            <w:tcW w:w="1740" w:type="pct"/>
            <w:tcMar>
              <w:top w:w="0" w:type="dxa"/>
              <w:left w:w="57" w:type="dxa"/>
              <w:bottom w:w="0" w:type="dxa"/>
              <w:right w:w="57" w:type="dxa"/>
            </w:tcMar>
          </w:tcPr>
          <w:p w14:paraId="5054BBF6" w14:textId="427CC083" w:rsidR="002F78AA" w:rsidRPr="00A141B9" w:rsidRDefault="003C4D2F" w:rsidP="00C176A3">
            <w:pPr>
              <w:pStyle w:val="Application2"/>
              <w:spacing w:before="0" w:after="0"/>
              <w:jc w:val="left"/>
              <w:rPr>
                <w:rFonts w:ascii="Times New Roman" w:hAnsi="Times New Roman" w:cs="Times New Roman"/>
                <w:color w:val="auto"/>
                <w:sz w:val="22"/>
                <w:szCs w:val="22"/>
              </w:rPr>
            </w:pPr>
            <w:r>
              <w:rPr>
                <w:rFonts w:ascii="Times New Roman" w:hAnsi="Times New Roman" w:cs="Times New Roman"/>
                <w:color w:val="auto"/>
                <w:sz w:val="22"/>
                <w:szCs w:val="22"/>
              </w:rPr>
              <w:t>Agu Laius</w:t>
            </w:r>
          </w:p>
        </w:tc>
        <w:tc>
          <w:tcPr>
            <w:tcW w:w="1626" w:type="pct"/>
            <w:tcMar>
              <w:top w:w="0" w:type="dxa"/>
              <w:left w:w="57" w:type="dxa"/>
              <w:bottom w:w="0" w:type="dxa"/>
              <w:right w:w="57" w:type="dxa"/>
            </w:tcMar>
          </w:tcPr>
          <w:p w14:paraId="5DBBBB7C" w14:textId="45CD8820" w:rsidR="002F78AA" w:rsidRPr="00A141B9" w:rsidRDefault="003C4D2F" w:rsidP="00C176A3">
            <w:pPr>
              <w:pStyle w:val="Application2"/>
              <w:spacing w:before="0" w:after="0"/>
              <w:jc w:val="left"/>
              <w:rPr>
                <w:rFonts w:ascii="Times New Roman" w:hAnsi="Times New Roman" w:cs="Times New Roman"/>
                <w:color w:val="auto"/>
                <w:sz w:val="22"/>
                <w:szCs w:val="22"/>
              </w:rPr>
            </w:pPr>
            <w:r>
              <w:rPr>
                <w:rFonts w:ascii="Times New Roman" w:hAnsi="Times New Roman" w:cs="Times New Roman"/>
                <w:color w:val="auto"/>
                <w:sz w:val="22"/>
                <w:szCs w:val="22"/>
              </w:rPr>
              <w:t>Juhataja</w:t>
            </w:r>
          </w:p>
        </w:tc>
        <w:tc>
          <w:tcPr>
            <w:tcW w:w="1635" w:type="pct"/>
            <w:tcMar>
              <w:top w:w="0" w:type="dxa"/>
              <w:left w:w="57" w:type="dxa"/>
              <w:bottom w:w="0" w:type="dxa"/>
              <w:right w:w="57" w:type="dxa"/>
            </w:tcMar>
          </w:tcPr>
          <w:p w14:paraId="06146C33" w14:textId="3826A176" w:rsidR="002F78AA" w:rsidRPr="003C4D2F" w:rsidRDefault="003C4D2F" w:rsidP="00C176A3">
            <w:pPr>
              <w:pStyle w:val="Application2"/>
              <w:spacing w:before="0" w:after="0"/>
              <w:jc w:val="left"/>
              <w:rPr>
                <w:rFonts w:ascii="Times New Roman" w:hAnsi="Times New Roman" w:cs="Times New Roman"/>
                <w:b w:val="0"/>
                <w:bCs/>
                <w:color w:val="auto"/>
                <w:sz w:val="22"/>
                <w:szCs w:val="22"/>
              </w:rPr>
            </w:pPr>
            <w:r w:rsidRPr="003C4D2F">
              <w:rPr>
                <w:rFonts w:ascii="Times New Roman" w:hAnsi="Times New Roman" w:cs="Times New Roman"/>
                <w:b w:val="0"/>
                <w:bCs/>
                <w:color w:val="auto"/>
                <w:sz w:val="22"/>
                <w:szCs w:val="22"/>
              </w:rPr>
              <w:t>digitaalne</w:t>
            </w:r>
          </w:p>
        </w:tc>
      </w:tr>
    </w:tbl>
    <w:p w14:paraId="6708DC38" w14:textId="77777777" w:rsidR="002F78AA" w:rsidRPr="00BE6238" w:rsidRDefault="002F78AA" w:rsidP="002F78AA">
      <w:pPr>
        <w:spacing w:after="0"/>
        <w:ind w:right="1"/>
        <w:rPr>
          <w:rFonts w:ascii="Times New Roman" w:hAnsi="Times New Roman"/>
          <w:b/>
          <w:sz w:val="24"/>
          <w:szCs w:val="24"/>
        </w:rPr>
      </w:pPr>
    </w:p>
    <w:p w14:paraId="6B8A55DE" w14:textId="77777777" w:rsidR="00234695" w:rsidRPr="002F78AA" w:rsidRDefault="00234695" w:rsidP="002F78AA"/>
    <w:sectPr w:rsidR="00234695" w:rsidRPr="002F78AA" w:rsidSect="00395ED2">
      <w:pgSz w:w="11906" w:h="16838"/>
      <w:pgMar w:top="993"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03D3"/>
    <w:multiLevelType w:val="hybridMultilevel"/>
    <w:tmpl w:val="CD4EB2E2"/>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 w15:restartNumberingAfterBreak="0">
    <w:nsid w:val="13BC3515"/>
    <w:multiLevelType w:val="hybridMultilevel"/>
    <w:tmpl w:val="F5CA0B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AC11CFF"/>
    <w:multiLevelType w:val="hybridMultilevel"/>
    <w:tmpl w:val="6DEC575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77D14B3"/>
    <w:multiLevelType w:val="hybridMultilevel"/>
    <w:tmpl w:val="3BD840B2"/>
    <w:lvl w:ilvl="0" w:tplc="84E0F2A4">
      <w:start w:val="2017"/>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7FF1BFA"/>
    <w:multiLevelType w:val="hybridMultilevel"/>
    <w:tmpl w:val="EB8CD8D4"/>
    <w:lvl w:ilvl="0" w:tplc="0425000F">
      <w:start w:val="1"/>
      <w:numFmt w:val="decimal"/>
      <w:lvlText w:val="%1."/>
      <w:lvlJc w:val="left"/>
      <w:pPr>
        <w:tabs>
          <w:tab w:val="num" w:pos="720"/>
        </w:tabs>
        <w:ind w:left="720"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5" w15:restartNumberingAfterBreak="0">
    <w:nsid w:val="282D7F24"/>
    <w:multiLevelType w:val="hybridMultilevel"/>
    <w:tmpl w:val="DAA238A6"/>
    <w:lvl w:ilvl="0" w:tplc="EB1E5F06">
      <w:start w:val="2015"/>
      <w:numFmt w:val="bullet"/>
      <w:lvlText w:val="-"/>
      <w:lvlJc w:val="left"/>
      <w:pPr>
        <w:ind w:left="1494" w:hanging="360"/>
      </w:pPr>
      <w:rPr>
        <w:rFonts w:ascii="Times New Roman" w:eastAsia="Times New Roman" w:hAnsi="Times New Roman" w:hint="default"/>
      </w:rPr>
    </w:lvl>
    <w:lvl w:ilvl="1" w:tplc="04250003" w:tentative="1">
      <w:start w:val="1"/>
      <w:numFmt w:val="bullet"/>
      <w:lvlText w:val="o"/>
      <w:lvlJc w:val="left"/>
      <w:pPr>
        <w:ind w:left="2214" w:hanging="360"/>
      </w:pPr>
      <w:rPr>
        <w:rFonts w:ascii="Courier New" w:hAnsi="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6" w15:restartNumberingAfterBreak="0">
    <w:nsid w:val="2A7A3EFD"/>
    <w:multiLevelType w:val="hybridMultilevel"/>
    <w:tmpl w:val="76CAC892"/>
    <w:lvl w:ilvl="0" w:tplc="B4E8B1DA">
      <w:start w:val="2"/>
      <w:numFmt w:val="bullet"/>
      <w:lvlText w:val=""/>
      <w:lvlJc w:val="left"/>
      <w:pPr>
        <w:ind w:left="1440" w:hanging="360"/>
      </w:pPr>
      <w:rPr>
        <w:rFonts w:ascii="Symbol" w:eastAsia="Courier New" w:hAnsi="Symbol"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38ED2531"/>
    <w:multiLevelType w:val="multilevel"/>
    <w:tmpl w:val="DF30F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4B024A"/>
    <w:multiLevelType w:val="hybridMultilevel"/>
    <w:tmpl w:val="FDB4A58A"/>
    <w:lvl w:ilvl="0" w:tplc="27567E0C">
      <w:start w:val="2018"/>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668F5807"/>
    <w:multiLevelType w:val="hybridMultilevel"/>
    <w:tmpl w:val="C11AAE00"/>
    <w:lvl w:ilvl="0" w:tplc="A1CA4862">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6BE86CAE"/>
    <w:multiLevelType w:val="hybridMultilevel"/>
    <w:tmpl w:val="389E72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798358AA"/>
    <w:multiLevelType w:val="hybridMultilevel"/>
    <w:tmpl w:val="1220AA1A"/>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5"/>
  </w:num>
  <w:num w:numId="5">
    <w:abstractNumId w:val="1"/>
  </w:num>
  <w:num w:numId="6">
    <w:abstractNumId w:val="9"/>
  </w:num>
  <w:num w:numId="7">
    <w:abstractNumId w:val="8"/>
  </w:num>
  <w:num w:numId="8">
    <w:abstractNumId w:val="3"/>
  </w:num>
  <w:num w:numId="9">
    <w:abstractNumId w:val="0"/>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2F"/>
    <w:rsid w:val="0000418D"/>
    <w:rsid w:val="00004D4D"/>
    <w:rsid w:val="00004F75"/>
    <w:rsid w:val="0000512C"/>
    <w:rsid w:val="0002053F"/>
    <w:rsid w:val="000264D3"/>
    <w:rsid w:val="00036D61"/>
    <w:rsid w:val="000850F7"/>
    <w:rsid w:val="000902EF"/>
    <w:rsid w:val="00094522"/>
    <w:rsid w:val="00097FEC"/>
    <w:rsid w:val="000A05FC"/>
    <w:rsid w:val="000A4862"/>
    <w:rsid w:val="000A5C0F"/>
    <w:rsid w:val="000C262A"/>
    <w:rsid w:val="000C3391"/>
    <w:rsid w:val="000D0442"/>
    <w:rsid w:val="000F0AAD"/>
    <w:rsid w:val="000F199A"/>
    <w:rsid w:val="000F6938"/>
    <w:rsid w:val="000F71F3"/>
    <w:rsid w:val="00110926"/>
    <w:rsid w:val="001332B0"/>
    <w:rsid w:val="001426C5"/>
    <w:rsid w:val="00182CE4"/>
    <w:rsid w:val="001938AB"/>
    <w:rsid w:val="001A46C6"/>
    <w:rsid w:val="001B236D"/>
    <w:rsid w:val="001C1137"/>
    <w:rsid w:val="001F6B69"/>
    <w:rsid w:val="00213CCA"/>
    <w:rsid w:val="00221334"/>
    <w:rsid w:val="002326B3"/>
    <w:rsid w:val="00234695"/>
    <w:rsid w:val="0024517C"/>
    <w:rsid w:val="002467C6"/>
    <w:rsid w:val="002658A7"/>
    <w:rsid w:val="0027124A"/>
    <w:rsid w:val="00280CA8"/>
    <w:rsid w:val="0029666E"/>
    <w:rsid w:val="002A4B82"/>
    <w:rsid w:val="002E58C1"/>
    <w:rsid w:val="002F78AA"/>
    <w:rsid w:val="00304E05"/>
    <w:rsid w:val="00307A37"/>
    <w:rsid w:val="003117B2"/>
    <w:rsid w:val="00313D93"/>
    <w:rsid w:val="00321A5F"/>
    <w:rsid w:val="00324804"/>
    <w:rsid w:val="00325C3D"/>
    <w:rsid w:val="0033614E"/>
    <w:rsid w:val="003368CA"/>
    <w:rsid w:val="003711DA"/>
    <w:rsid w:val="00374504"/>
    <w:rsid w:val="00380D47"/>
    <w:rsid w:val="003866CC"/>
    <w:rsid w:val="00395ED2"/>
    <w:rsid w:val="003A08F9"/>
    <w:rsid w:val="003B10FF"/>
    <w:rsid w:val="003B5D66"/>
    <w:rsid w:val="003C0EAA"/>
    <w:rsid w:val="003C4D2F"/>
    <w:rsid w:val="003D265C"/>
    <w:rsid w:val="003F1643"/>
    <w:rsid w:val="004058B0"/>
    <w:rsid w:val="00442F67"/>
    <w:rsid w:val="00457195"/>
    <w:rsid w:val="00470068"/>
    <w:rsid w:val="00470E70"/>
    <w:rsid w:val="00486812"/>
    <w:rsid w:val="00491322"/>
    <w:rsid w:val="004A6C74"/>
    <w:rsid w:val="004C21EC"/>
    <w:rsid w:val="004C7E5D"/>
    <w:rsid w:val="004E5035"/>
    <w:rsid w:val="00503186"/>
    <w:rsid w:val="00507548"/>
    <w:rsid w:val="005209C9"/>
    <w:rsid w:val="00531529"/>
    <w:rsid w:val="00544AFB"/>
    <w:rsid w:val="00586743"/>
    <w:rsid w:val="005B1DF4"/>
    <w:rsid w:val="005B4115"/>
    <w:rsid w:val="005B7E58"/>
    <w:rsid w:val="005C3DEB"/>
    <w:rsid w:val="005D704D"/>
    <w:rsid w:val="005F1328"/>
    <w:rsid w:val="005F3589"/>
    <w:rsid w:val="00614F0E"/>
    <w:rsid w:val="006306B8"/>
    <w:rsid w:val="00633F89"/>
    <w:rsid w:val="00637A77"/>
    <w:rsid w:val="006507D1"/>
    <w:rsid w:val="00655CD3"/>
    <w:rsid w:val="00671DF4"/>
    <w:rsid w:val="00687DCF"/>
    <w:rsid w:val="00690545"/>
    <w:rsid w:val="006A23FA"/>
    <w:rsid w:val="006B2D3A"/>
    <w:rsid w:val="006B6072"/>
    <w:rsid w:val="006C7145"/>
    <w:rsid w:val="006C740C"/>
    <w:rsid w:val="006D4EFE"/>
    <w:rsid w:val="006F02B6"/>
    <w:rsid w:val="0075022A"/>
    <w:rsid w:val="0075047A"/>
    <w:rsid w:val="00751A90"/>
    <w:rsid w:val="007759FF"/>
    <w:rsid w:val="007A15AB"/>
    <w:rsid w:val="007B15A8"/>
    <w:rsid w:val="007E2B8D"/>
    <w:rsid w:val="007E5C80"/>
    <w:rsid w:val="007F6FB2"/>
    <w:rsid w:val="00811EA9"/>
    <w:rsid w:val="008178B3"/>
    <w:rsid w:val="00820F45"/>
    <w:rsid w:val="00823A3B"/>
    <w:rsid w:val="00824B4E"/>
    <w:rsid w:val="00832712"/>
    <w:rsid w:val="008456A4"/>
    <w:rsid w:val="00860FE0"/>
    <w:rsid w:val="008714B7"/>
    <w:rsid w:val="008724A7"/>
    <w:rsid w:val="00877461"/>
    <w:rsid w:val="00877805"/>
    <w:rsid w:val="008959D4"/>
    <w:rsid w:val="008A5C88"/>
    <w:rsid w:val="008B3D92"/>
    <w:rsid w:val="008C1C37"/>
    <w:rsid w:val="008F604B"/>
    <w:rsid w:val="009137A6"/>
    <w:rsid w:val="0092146C"/>
    <w:rsid w:val="00922321"/>
    <w:rsid w:val="009271E4"/>
    <w:rsid w:val="00942F6E"/>
    <w:rsid w:val="00947A56"/>
    <w:rsid w:val="0096496F"/>
    <w:rsid w:val="00972F82"/>
    <w:rsid w:val="009754DE"/>
    <w:rsid w:val="00994CC1"/>
    <w:rsid w:val="009A0ACC"/>
    <w:rsid w:val="009A1E8E"/>
    <w:rsid w:val="009B35CF"/>
    <w:rsid w:val="009B3D2D"/>
    <w:rsid w:val="009C6525"/>
    <w:rsid w:val="009D1DC9"/>
    <w:rsid w:val="009D5D36"/>
    <w:rsid w:val="00A04B78"/>
    <w:rsid w:val="00A13535"/>
    <w:rsid w:val="00A141B9"/>
    <w:rsid w:val="00A64AA7"/>
    <w:rsid w:val="00AC6973"/>
    <w:rsid w:val="00AD6A22"/>
    <w:rsid w:val="00AF52F5"/>
    <w:rsid w:val="00AF5B67"/>
    <w:rsid w:val="00B1515E"/>
    <w:rsid w:val="00B1682C"/>
    <w:rsid w:val="00B261E9"/>
    <w:rsid w:val="00B355CC"/>
    <w:rsid w:val="00B35ADB"/>
    <w:rsid w:val="00B407E0"/>
    <w:rsid w:val="00B55524"/>
    <w:rsid w:val="00B576C7"/>
    <w:rsid w:val="00B61628"/>
    <w:rsid w:val="00B6712D"/>
    <w:rsid w:val="00B7465A"/>
    <w:rsid w:val="00B80E4E"/>
    <w:rsid w:val="00B90C2F"/>
    <w:rsid w:val="00B924B4"/>
    <w:rsid w:val="00BA656C"/>
    <w:rsid w:val="00BA7E9B"/>
    <w:rsid w:val="00BC2EDC"/>
    <w:rsid w:val="00BE6238"/>
    <w:rsid w:val="00BE7DD9"/>
    <w:rsid w:val="00BF75BF"/>
    <w:rsid w:val="00C01FEC"/>
    <w:rsid w:val="00C04EC2"/>
    <w:rsid w:val="00C15C43"/>
    <w:rsid w:val="00C16C06"/>
    <w:rsid w:val="00C16E9B"/>
    <w:rsid w:val="00C176A3"/>
    <w:rsid w:val="00C35F11"/>
    <w:rsid w:val="00C413B9"/>
    <w:rsid w:val="00C47EE8"/>
    <w:rsid w:val="00C5561D"/>
    <w:rsid w:val="00C63768"/>
    <w:rsid w:val="00C64280"/>
    <w:rsid w:val="00C76DED"/>
    <w:rsid w:val="00C86C93"/>
    <w:rsid w:val="00CC1919"/>
    <w:rsid w:val="00CC6111"/>
    <w:rsid w:val="00CC7438"/>
    <w:rsid w:val="00CD5324"/>
    <w:rsid w:val="00CD7BFD"/>
    <w:rsid w:val="00CE2644"/>
    <w:rsid w:val="00CE49EF"/>
    <w:rsid w:val="00CF5EBC"/>
    <w:rsid w:val="00D1061A"/>
    <w:rsid w:val="00D33E74"/>
    <w:rsid w:val="00D4522C"/>
    <w:rsid w:val="00D62296"/>
    <w:rsid w:val="00D85879"/>
    <w:rsid w:val="00D92550"/>
    <w:rsid w:val="00DA006B"/>
    <w:rsid w:val="00DB46EE"/>
    <w:rsid w:val="00DC1A78"/>
    <w:rsid w:val="00DC78F0"/>
    <w:rsid w:val="00DD6B50"/>
    <w:rsid w:val="00DE1BBA"/>
    <w:rsid w:val="00DE2054"/>
    <w:rsid w:val="00E023E5"/>
    <w:rsid w:val="00E04D05"/>
    <w:rsid w:val="00E2671A"/>
    <w:rsid w:val="00E67402"/>
    <w:rsid w:val="00E8289F"/>
    <w:rsid w:val="00E94CD4"/>
    <w:rsid w:val="00EA11BE"/>
    <w:rsid w:val="00EA4CC9"/>
    <w:rsid w:val="00EA52F2"/>
    <w:rsid w:val="00EB2873"/>
    <w:rsid w:val="00EE1B18"/>
    <w:rsid w:val="00EE25E4"/>
    <w:rsid w:val="00EE2DB7"/>
    <w:rsid w:val="00EF1126"/>
    <w:rsid w:val="00EF3E38"/>
    <w:rsid w:val="00F00DA8"/>
    <w:rsid w:val="00F04C1A"/>
    <w:rsid w:val="00F12C8E"/>
    <w:rsid w:val="00F34CDA"/>
    <w:rsid w:val="00F35060"/>
    <w:rsid w:val="00F4056C"/>
    <w:rsid w:val="00F646E4"/>
    <w:rsid w:val="00FA115F"/>
    <w:rsid w:val="00FA5213"/>
    <w:rsid w:val="00FB55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2937A"/>
  <w14:defaultImageDpi w14:val="0"/>
  <w15:docId w15:val="{8C2699E1-32B3-4B52-949E-D9A01FA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3E74"/>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321A5F"/>
    <w:rPr>
      <w:rFonts w:cs="Times New Roman"/>
      <w:sz w:val="16"/>
    </w:rPr>
  </w:style>
  <w:style w:type="paragraph" w:styleId="Kommentaaritekst">
    <w:name w:val="annotation text"/>
    <w:basedOn w:val="Normaallaad"/>
    <w:link w:val="KommentaaritekstMrk"/>
    <w:uiPriority w:val="99"/>
    <w:semiHidden/>
    <w:unhideWhenUsed/>
    <w:rsid w:val="00321A5F"/>
    <w:rPr>
      <w:rFonts w:ascii="Calibri" w:hAnsi="Calibri"/>
      <w:sz w:val="20"/>
      <w:szCs w:val="20"/>
    </w:rPr>
  </w:style>
  <w:style w:type="paragraph" w:styleId="Jutumullitekst">
    <w:name w:val="Balloon Text"/>
    <w:basedOn w:val="Normaallaad"/>
    <w:link w:val="JutumullitekstMrk"/>
    <w:uiPriority w:val="99"/>
    <w:semiHidden/>
    <w:unhideWhenUsed/>
    <w:rsid w:val="00321A5F"/>
    <w:pPr>
      <w:spacing w:after="0" w:line="240" w:lineRule="auto"/>
    </w:pPr>
    <w:rPr>
      <w:rFonts w:ascii="Tahoma" w:hAnsi="Tahoma" w:cs="Tahoma"/>
      <w:sz w:val="16"/>
      <w:szCs w:val="16"/>
    </w:rPr>
  </w:style>
  <w:style w:type="character" w:customStyle="1" w:styleId="KommentaaritekstMrk">
    <w:name w:val="Kommentaari tekst Märk"/>
    <w:basedOn w:val="Liguvaikefont"/>
    <w:link w:val="Kommentaaritekst"/>
    <w:uiPriority w:val="99"/>
    <w:semiHidden/>
    <w:locked/>
    <w:rsid w:val="00321A5F"/>
    <w:rPr>
      <w:rFonts w:ascii="Calibri" w:hAnsi="Calibri" w:cs="Times New Roman"/>
      <w:sz w:val="20"/>
      <w:szCs w:val="20"/>
    </w:rPr>
  </w:style>
  <w:style w:type="table" w:styleId="Kontuurtabel">
    <w:name w:val="Table Grid"/>
    <w:basedOn w:val="Normaaltabel"/>
    <w:uiPriority w:val="59"/>
    <w:rsid w:val="009271E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tumullitekstMrk">
    <w:name w:val="Jutumullitekst Märk"/>
    <w:basedOn w:val="Liguvaikefont"/>
    <w:link w:val="Jutumullitekst"/>
    <w:uiPriority w:val="99"/>
    <w:semiHidden/>
    <w:locked/>
    <w:rsid w:val="00321A5F"/>
    <w:rPr>
      <w:rFonts w:ascii="Tahoma" w:hAnsi="Tahoma" w:cs="Tahoma"/>
      <w:sz w:val="16"/>
      <w:szCs w:val="16"/>
    </w:rPr>
  </w:style>
  <w:style w:type="character" w:customStyle="1" w:styleId="LoendilikMrk">
    <w:name w:val="Loendi lõik Märk"/>
    <w:link w:val="Loendilik"/>
    <w:uiPriority w:val="34"/>
    <w:locked/>
    <w:rsid w:val="00C15C43"/>
  </w:style>
  <w:style w:type="paragraph" w:styleId="Kommentaariteema">
    <w:name w:val="annotation subject"/>
    <w:basedOn w:val="Kommentaaritekst"/>
    <w:next w:val="Kommentaaritekst"/>
    <w:link w:val="KommentaariteemaMrk"/>
    <w:uiPriority w:val="99"/>
    <w:semiHidden/>
    <w:unhideWhenUsed/>
    <w:rsid w:val="001332B0"/>
    <w:pPr>
      <w:spacing w:line="240" w:lineRule="auto"/>
    </w:pPr>
    <w:rPr>
      <w:rFonts w:asciiTheme="minorHAnsi" w:hAnsiTheme="minorHAnsi"/>
      <w:b/>
      <w:bCs/>
    </w:rPr>
  </w:style>
  <w:style w:type="paragraph" w:styleId="Loendilik">
    <w:name w:val="List Paragraph"/>
    <w:basedOn w:val="Normaallaad"/>
    <w:link w:val="LoendilikMrk"/>
    <w:uiPriority w:val="34"/>
    <w:qFormat/>
    <w:rsid w:val="00C15C43"/>
    <w:pPr>
      <w:ind w:left="720"/>
      <w:contextualSpacing/>
    </w:pPr>
  </w:style>
  <w:style w:type="character" w:customStyle="1" w:styleId="KommentaariteemaMrk">
    <w:name w:val="Kommentaari teema Märk"/>
    <w:basedOn w:val="KommentaaritekstMrk"/>
    <w:link w:val="Kommentaariteema"/>
    <w:uiPriority w:val="99"/>
    <w:semiHidden/>
    <w:locked/>
    <w:rsid w:val="001332B0"/>
    <w:rPr>
      <w:rFonts w:ascii="Calibri" w:hAnsi="Calibri" w:cs="Times New Roman"/>
      <w:b/>
      <w:bCs/>
      <w:sz w:val="20"/>
      <w:szCs w:val="20"/>
    </w:rPr>
  </w:style>
  <w:style w:type="paragraph" w:customStyle="1" w:styleId="Application2">
    <w:name w:val="Application2"/>
    <w:basedOn w:val="Normaallaad"/>
    <w:autoRedefine/>
    <w:rsid w:val="00B61628"/>
    <w:pPr>
      <w:widowControl w:val="0"/>
      <w:suppressAutoHyphens/>
      <w:spacing w:before="120" w:after="120" w:line="240" w:lineRule="auto"/>
      <w:jc w:val="both"/>
    </w:pPr>
    <w:rPr>
      <w:rFonts w:ascii="Arial" w:hAnsi="Arial" w:cs="Arial"/>
      <w:b/>
      <w:noProof/>
      <w:color w:val="000000"/>
      <w:spacing w:val="-2"/>
      <w:sz w:val="20"/>
      <w:szCs w:val="20"/>
    </w:rPr>
  </w:style>
  <w:style w:type="character" w:customStyle="1" w:styleId="PisMrk">
    <w:name w:val="Päis Märk"/>
    <w:basedOn w:val="Liguvaikefont"/>
    <w:link w:val="Pis"/>
    <w:uiPriority w:val="99"/>
    <w:locked/>
    <w:rsid w:val="00486812"/>
    <w:rPr>
      <w:rFonts w:ascii="Times New Roman" w:hAnsi="Times New Roman" w:cs="Times New Roman"/>
      <w:sz w:val="20"/>
      <w:szCs w:val="20"/>
      <w:lang w:val="en-US" w:eastAsia="et-EE"/>
    </w:rPr>
  </w:style>
  <w:style w:type="paragraph" w:styleId="Pis">
    <w:name w:val="header"/>
    <w:basedOn w:val="Normaallaad"/>
    <w:link w:val="PisMrk"/>
    <w:uiPriority w:val="99"/>
    <w:rsid w:val="00486812"/>
    <w:pPr>
      <w:tabs>
        <w:tab w:val="center" w:pos="4320"/>
        <w:tab w:val="right" w:pos="8640"/>
      </w:tabs>
      <w:autoSpaceDE w:val="0"/>
      <w:autoSpaceDN w:val="0"/>
      <w:spacing w:after="0" w:line="240" w:lineRule="auto"/>
    </w:pPr>
    <w:rPr>
      <w:rFonts w:ascii="Times New Roman" w:hAnsi="Times New Roman"/>
      <w:sz w:val="20"/>
      <w:szCs w:val="20"/>
      <w:lang w:val="en-US" w:eastAsia="et-EE"/>
    </w:rPr>
  </w:style>
  <w:style w:type="character" w:customStyle="1" w:styleId="HeaderChar">
    <w:name w:val="Header Char"/>
    <w:basedOn w:val="Liguvaikefont"/>
    <w:uiPriority w:val="99"/>
    <w:rsid w:val="00486812"/>
    <w:rPr>
      <w:rFonts w:cs="Times New Roman"/>
    </w:rPr>
  </w:style>
  <w:style w:type="character" w:styleId="Hperlink">
    <w:name w:val="Hyperlink"/>
    <w:basedOn w:val="Liguvaikefont"/>
    <w:uiPriority w:val="99"/>
    <w:rsid w:val="00EA11BE"/>
    <w:rPr>
      <w:color w:val="0000FF" w:themeColor="hyperlink"/>
      <w:u w:val="single"/>
    </w:rPr>
  </w:style>
  <w:style w:type="character" w:customStyle="1" w:styleId="Lahendamatamainimine1">
    <w:name w:val="Lahendamata mainimine1"/>
    <w:basedOn w:val="Liguvaikefont"/>
    <w:uiPriority w:val="99"/>
    <w:semiHidden/>
    <w:unhideWhenUsed/>
    <w:rsid w:val="00EA11BE"/>
    <w:rPr>
      <w:color w:val="605E5C"/>
      <w:shd w:val="clear" w:color="auto" w:fill="E1DFDD"/>
    </w:rPr>
  </w:style>
  <w:style w:type="character" w:styleId="Lahendamatamainimine">
    <w:name w:val="Unresolved Mention"/>
    <w:basedOn w:val="Liguvaikefont"/>
    <w:uiPriority w:val="99"/>
    <w:semiHidden/>
    <w:unhideWhenUsed/>
    <w:rsid w:val="00470068"/>
    <w:rPr>
      <w:color w:val="605E5C"/>
      <w:shd w:val="clear" w:color="auto" w:fill="E1DFDD"/>
    </w:rPr>
  </w:style>
  <w:style w:type="paragraph" w:styleId="Normaallaadveeb">
    <w:name w:val="Normal (Web)"/>
    <w:basedOn w:val="Normaallaad"/>
    <w:uiPriority w:val="99"/>
    <w:unhideWhenUsed/>
    <w:rsid w:val="00C76DED"/>
    <w:pPr>
      <w:spacing w:before="100" w:beforeAutospacing="1" w:after="100" w:afterAutospacing="1"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9500">
      <w:marLeft w:val="0"/>
      <w:marRight w:val="0"/>
      <w:marTop w:val="0"/>
      <w:marBottom w:val="0"/>
      <w:divBdr>
        <w:top w:val="none" w:sz="0" w:space="0" w:color="auto"/>
        <w:left w:val="none" w:sz="0" w:space="0" w:color="auto"/>
        <w:bottom w:val="none" w:sz="0" w:space="0" w:color="auto"/>
        <w:right w:val="none" w:sz="0" w:space="0" w:color="auto"/>
      </w:divBdr>
    </w:div>
    <w:div w:id="433399501">
      <w:marLeft w:val="0"/>
      <w:marRight w:val="0"/>
      <w:marTop w:val="0"/>
      <w:marBottom w:val="0"/>
      <w:divBdr>
        <w:top w:val="none" w:sz="0" w:space="0" w:color="auto"/>
        <w:left w:val="none" w:sz="0" w:space="0" w:color="auto"/>
        <w:bottom w:val="none" w:sz="0" w:space="0" w:color="auto"/>
        <w:right w:val="none" w:sz="0" w:space="0" w:color="auto"/>
      </w:divBdr>
    </w:div>
    <w:div w:id="433399502">
      <w:marLeft w:val="0"/>
      <w:marRight w:val="0"/>
      <w:marTop w:val="0"/>
      <w:marBottom w:val="0"/>
      <w:divBdr>
        <w:top w:val="none" w:sz="0" w:space="0" w:color="auto"/>
        <w:left w:val="none" w:sz="0" w:space="0" w:color="auto"/>
        <w:bottom w:val="none" w:sz="0" w:space="0" w:color="auto"/>
        <w:right w:val="none" w:sz="0" w:space="0" w:color="auto"/>
      </w:divBdr>
    </w:div>
    <w:div w:id="433399503">
      <w:marLeft w:val="0"/>
      <w:marRight w:val="0"/>
      <w:marTop w:val="0"/>
      <w:marBottom w:val="0"/>
      <w:divBdr>
        <w:top w:val="none" w:sz="0" w:space="0" w:color="auto"/>
        <w:left w:val="none" w:sz="0" w:space="0" w:color="auto"/>
        <w:bottom w:val="none" w:sz="0" w:space="0" w:color="auto"/>
        <w:right w:val="none" w:sz="0" w:space="0" w:color="auto"/>
      </w:divBdr>
    </w:div>
    <w:div w:id="8814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emeara.ee/uudised/tanavusel-teeme-ara-talgupaeval-osales-tapsustatud-andmetel-vahemalt-45-150-talgulist-nurmenukutalgutel-on-kaardistatud-juba-ligi-100-000-oit" TargetMode="External"/><Relationship Id="rId21" Type="http://schemas.openxmlformats.org/officeDocument/2006/relationships/hyperlink" Target="http://www.kysk.ee/reisitoetused" TargetMode="External"/><Relationship Id="rId42" Type="http://schemas.openxmlformats.org/officeDocument/2006/relationships/hyperlink" Target="http://www.ejs.ee/video-galerii-voka-jahimehed-koolitasid-loodusoppepaeval-100-last/" TargetMode="External"/><Relationship Id="rId47" Type="http://schemas.openxmlformats.org/officeDocument/2006/relationships/hyperlink" Target="http://www.harjuelu.ee/agu-laius-see-esialgu-vottis-usna-tummaks/" TargetMode="External"/><Relationship Id="rId63" Type="http://schemas.openxmlformats.org/officeDocument/2006/relationships/hyperlink" Target="https://epl.delfi.ee/arvamus/mis-sind-narvi-ajab-martin-reim-nuudisaegsele-inimesele-nuudisaegsed-voimalused-ka-sportimiseks?id=85660815" TargetMode="External"/><Relationship Id="rId68" Type="http://schemas.openxmlformats.org/officeDocument/2006/relationships/hyperlink" Target="http://podcast.kuku.postimees.ee/podcast/intervjuu-marleen-pedjasaar-sigrid-tammiste-nula-inkubaator/?fbclid=IwAR0sDZtnHoeNiLSJBVk8OwTGe0YlU_CSQXIf90ZINzo85JPq002wwvl_fmc" TargetMode="External"/><Relationship Id="rId84" Type="http://schemas.openxmlformats.org/officeDocument/2006/relationships/hyperlink" Target="https://bioneer.ee/erinevused-t%C3%B6%C3%B6keskkonnas-arvestamine-veganluse-ja-keskkonnahoiuga" TargetMode="External"/><Relationship Id="rId89" Type="http://schemas.openxmlformats.org/officeDocument/2006/relationships/hyperlink" Target="https://www.delfi.ee/news/paevauudised/eesti/talgupaevade-nadal-sai-hoo-sisse?id=86049791" TargetMode="External"/><Relationship Id="rId2" Type="http://schemas.openxmlformats.org/officeDocument/2006/relationships/styles" Target="styles.xml"/><Relationship Id="rId16" Type="http://schemas.openxmlformats.org/officeDocument/2006/relationships/hyperlink" Target="http://www.kysk.ee/reisitoetused" TargetMode="External"/><Relationship Id="rId29" Type="http://schemas.openxmlformats.org/officeDocument/2006/relationships/hyperlink" Target="https://www.facebook.com/ideeprojektid" TargetMode="External"/><Relationship Id="rId107" Type="http://schemas.openxmlformats.org/officeDocument/2006/relationships/hyperlink" Target="https://uudised.tv3.ee/innovatsioon/uudis/2019/06/13/bolt-kaivitas-teenuse-erivajadustega-inimestele" TargetMode="External"/><Relationship Id="rId11" Type="http://schemas.openxmlformats.org/officeDocument/2006/relationships/hyperlink" Target="http://www.kysk.ee/reisitoetused" TargetMode="External"/><Relationship Id="rId24" Type="http://schemas.openxmlformats.org/officeDocument/2006/relationships/hyperlink" Target="https://www.kysk.ee/toetatud-projektid" TargetMode="External"/><Relationship Id="rId32" Type="http://schemas.openxmlformats.org/officeDocument/2006/relationships/hyperlink" Target="https://www.youtube.com/channel/UCzxbov_0Ih_ApFOAAFmzbvw" TargetMode="External"/><Relationship Id="rId37" Type="http://schemas.openxmlformats.org/officeDocument/2006/relationships/hyperlink" Target="http://www.makis.ee/" TargetMode="External"/><Relationship Id="rId40" Type="http://schemas.openxmlformats.org/officeDocument/2006/relationships/hyperlink" Target="https://kodanikeeuroopa.kysk.ee/" TargetMode="External"/><Relationship Id="rId45" Type="http://schemas.openxmlformats.org/officeDocument/2006/relationships/hyperlink" Target="https://www.meiemaa.ee/index.php?content=artiklid&amp;sub=1&amp;artid=85309" TargetMode="External"/><Relationship Id="rId53" Type="http://schemas.openxmlformats.org/officeDocument/2006/relationships/hyperlink" Target="https://loomus.ee/loomuse-arenguhuppe-projekti-5-olulist-saavutust/" TargetMode="External"/><Relationship Id="rId58" Type="http://schemas.openxmlformats.org/officeDocument/2006/relationships/hyperlink" Target="https://majandus.goodnews.ee/nula-soovib-taas-valja-jagada-75-000-eurot/" TargetMode="External"/><Relationship Id="rId66" Type="http://schemas.openxmlformats.org/officeDocument/2006/relationships/hyperlink" Target="https://vikerraadio.err.ee/912606/vikerhommik-taavi-libe/930575?fbclid=IwAR0d4oAGqvPW70ByCjXQrcfMhVvetnoWLxxyjAtjqarVIeScTtyc9gO-bkM" TargetMode="External"/><Relationship Id="rId74" Type="http://schemas.openxmlformats.org/officeDocument/2006/relationships/hyperlink" Target="https://epl.delfi.ee/eesti/puuetega-laste-emad-arendavad-paindlikku-tugitaksoteenust?id=85752431" TargetMode="External"/><Relationship Id="rId79" Type="http://schemas.openxmlformats.org/officeDocument/2006/relationships/hyperlink" Target="https://www.looduskalender.ee/n/en/node/3279" TargetMode="External"/><Relationship Id="rId87" Type="http://schemas.openxmlformats.org/officeDocument/2006/relationships/hyperlink" Target="https://humanrights.ee/2019/04/evelyn-valtin-erinevused-tookeskkonnas-ehk-arvestamine-veganluse-ja-keskkonnahoiuga/" TargetMode="External"/><Relationship Id="rId102" Type="http://schemas.openxmlformats.org/officeDocument/2006/relationships/hyperlink" Target="https://lounapostimees.postimees.ee/6683621/talgupaeval-osales-45-150-talgulist-kaardistatud-juba-ligi-100-000-nurmenukku" TargetMode="External"/><Relationship Id="rId5" Type="http://schemas.openxmlformats.org/officeDocument/2006/relationships/hyperlink" Target="http://www.kysk.ee/ahe19" TargetMode="External"/><Relationship Id="rId61" Type="http://schemas.openxmlformats.org/officeDocument/2006/relationships/hyperlink" Target="https://epl.delfi.ee/arvamus/mis-sind-narvi-ajab-luukas-kristjan-ilves-ma-tean-sinust-rohkem?id=85516801" TargetMode="External"/><Relationship Id="rId82" Type="http://schemas.openxmlformats.org/officeDocument/2006/relationships/hyperlink" Target="http://blogi.rahvaraamat.ee/lugemissoovitus/nula-inkubaator-soovitab-lugemist/" TargetMode="External"/><Relationship Id="rId90" Type="http://schemas.openxmlformats.org/officeDocument/2006/relationships/hyperlink" Target="https://online.le.ee/2019/04/29/tana-algab-talgunadal/" TargetMode="External"/><Relationship Id="rId95" Type="http://schemas.openxmlformats.org/officeDocument/2006/relationships/hyperlink" Target="http://www.kylauudis.ee/2019/04/29/tana-saab-alguse-talgupaeva-nadal/" TargetMode="External"/><Relationship Id="rId19" Type="http://schemas.openxmlformats.org/officeDocument/2006/relationships/hyperlink" Target="https://www.kysk.ee/toetatud-projektid" TargetMode="External"/><Relationship Id="rId14" Type="http://schemas.openxmlformats.org/officeDocument/2006/relationships/hyperlink" Target="https://www.kysk.ee/toetatud-projektid" TargetMode="External"/><Relationship Id="rId22" Type="http://schemas.openxmlformats.org/officeDocument/2006/relationships/hyperlink" Target="http://www.kysk.ee/ev100-rahvusvaheliste-katusorganisatsioonide-suursundmuste-konkurss" TargetMode="External"/><Relationship Id="rId27" Type="http://schemas.openxmlformats.org/officeDocument/2006/relationships/hyperlink" Target="http://www.rup.ee/" TargetMode="External"/><Relationship Id="rId30" Type="http://schemas.openxmlformats.org/officeDocument/2006/relationships/hyperlink" Target="https://www.facebook.com/ideeprojektid" TargetMode="External"/><Relationship Id="rId35" Type="http://schemas.openxmlformats.org/officeDocument/2006/relationships/hyperlink" Target="http://nula.kysk.ee/" TargetMode="External"/><Relationship Id="rId43" Type="http://schemas.openxmlformats.org/officeDocument/2006/relationships/hyperlink" Target="https://pohjarannik.postimees.ee/6502674/jahimehed-viisid-sada-last-metsa" TargetMode="External"/><Relationship Id="rId48" Type="http://schemas.openxmlformats.org/officeDocument/2006/relationships/hyperlink" Target="http://www.harjuelu.ee/agu-laius-see-esialgu-vottis-usna-tummaks/" TargetMode="External"/><Relationship Id="rId56" Type="http://schemas.openxmlformats.org/officeDocument/2006/relationships/hyperlink" Target="http://www.pealinn.ee/tagid/koik/nula-inkubaator-ootab-eesti-uhiskonda-paremaks-muutvaid-ideid-n237921" TargetMode="External"/><Relationship Id="rId64" Type="http://schemas.openxmlformats.org/officeDocument/2006/relationships/hyperlink" Target="https://epl.delfi.ee/arvamus/mis-sind-narvi-ajab-arstid-ei-tea-midagi-perefoorumid-on-nomedad-vale-puha?id=85730889" TargetMode="External"/><Relationship Id="rId69" Type="http://schemas.openxmlformats.org/officeDocument/2006/relationships/hyperlink" Target="http://podcast.kuku.postimees.ee/podcast/intervjuu-marleen-pedjasaar-sigrid-tammiste-nula-inkubaator/?fbclid=IwAR0sDZtnHoeNiLSJBVk8OwTGe0YlU_CSQXIf90ZINzo85JPq002wwvl_fmc" TargetMode="External"/><Relationship Id="rId77" Type="http://schemas.openxmlformats.org/officeDocument/2006/relationships/hyperlink" Target="http://podcast.kuku.postimees.ee/podcast/intervjuu-marleen-pedjasaar-ja-mari-liis-soot-nula-inkubaator/?fbclid=IwAR2dN65VkhMVB92fRwtflGXapIjXwHKDn9zUDaxV8aIJrN0Rm1z5jxuQCkA" TargetMode="External"/><Relationship Id="rId100" Type="http://schemas.openxmlformats.org/officeDocument/2006/relationships/hyperlink" Target="https://heakodanik.ee/uudised/teeme-ara-talgupaev-laks-vaatamata-heitlikule-ilmale-igati-korda-osales-vahemalt-44-046-inimest/" TargetMode="External"/><Relationship Id="rId105" Type="http://schemas.openxmlformats.org/officeDocument/2006/relationships/hyperlink" Target="https://digi.geenius.ee/rubriik/uudis/bolt-kaivitas-tallinnas-teenuse-erivajadustega-inimestele/" TargetMode="External"/><Relationship Id="rId8" Type="http://schemas.openxmlformats.org/officeDocument/2006/relationships/hyperlink" Target="http://www.nula.ee" TargetMode="External"/><Relationship Id="rId51" Type="http://schemas.openxmlformats.org/officeDocument/2006/relationships/hyperlink" Target="http://www.harjuelu.ee/lootuse-kula-naistemaja-kerkib-taas/" TargetMode="External"/><Relationship Id="rId72" Type="http://schemas.openxmlformats.org/officeDocument/2006/relationships/hyperlink" Target="https://kanal2.postimees.ee/pluss/video/?id=191601&amp;fbclid=IwAR1HHMY_ZmQqo8Z9mdCzlhYGVU9-viuuBhZ6MlP8D-eBjPvijxL4a_ZTHss" TargetMode="External"/><Relationship Id="rId80" Type="http://schemas.openxmlformats.org/officeDocument/2006/relationships/hyperlink" Target="https://lounapostimees.postimees.ee/6543811/algab-kirjapanek-teeme-ara-talgupaevale" TargetMode="External"/><Relationship Id="rId85" Type="http://schemas.openxmlformats.org/officeDocument/2006/relationships/hyperlink" Target="https://bioneer.ee/erinevused-t%C3%B6%C3%B6keskkonnas-arvestamine-veganluse-ja-keskkonnahoiuga" TargetMode="External"/><Relationship Id="rId93" Type="http://schemas.openxmlformats.org/officeDocument/2006/relationships/hyperlink" Target="https://parnu.ee/index.php/uudised/uudised-koik/2409-teeme-aera-talgutel-on-juba-600-talgujuhti" TargetMode="External"/><Relationship Id="rId98" Type="http://schemas.openxmlformats.org/officeDocument/2006/relationships/hyperlink" Target="https://ajaleht.laaneranna.ee/2019/05/02/talgukevad-laaneranna-vallas/" TargetMode="External"/><Relationship Id="rId3" Type="http://schemas.openxmlformats.org/officeDocument/2006/relationships/settings" Target="settings.xml"/><Relationship Id="rId12" Type="http://schemas.openxmlformats.org/officeDocument/2006/relationships/hyperlink" Target="http://www.kysk.ee/reisitoetused" TargetMode="External"/><Relationship Id="rId17" Type="http://schemas.openxmlformats.org/officeDocument/2006/relationships/hyperlink" Target="https://www.kysk.ee/valisprojektideomafin" TargetMode="External"/><Relationship Id="rId25" Type="http://schemas.openxmlformats.org/officeDocument/2006/relationships/hyperlink" Target="https://eknk.ee/kodanikuuhiskonna-aasta-vabauhenduseks-valiti-lootuse-kula/" TargetMode="External"/><Relationship Id="rId33" Type="http://schemas.openxmlformats.org/officeDocument/2006/relationships/hyperlink" Target="http://www.facebook.com/nulainkubaator" TargetMode="External"/><Relationship Id="rId38" Type="http://schemas.openxmlformats.org/officeDocument/2006/relationships/hyperlink" Target="http://www.makis.ee/" TargetMode="External"/><Relationship Id="rId46" Type="http://schemas.openxmlformats.org/officeDocument/2006/relationships/hyperlink" Target="https://www.meiemaa.ee/index.php?content=artiklid&amp;sub=1&amp;artid=85309" TargetMode="External"/><Relationship Id="rId59" Type="http://schemas.openxmlformats.org/officeDocument/2006/relationships/hyperlink" Target="http://digileht.epl.delfi.ee/arvamus/nuputame-eesti-paremaks?id=81354377" TargetMode="External"/><Relationship Id="rId67" Type="http://schemas.openxmlformats.org/officeDocument/2006/relationships/hyperlink" Target="https://vikerraadio.err.ee/912606/vikerhommik-taavi-libe/930575?fbclid=IwAR0d4oAGqvPW70ByCjXQrcfMhVvetnoWLxxyjAtjqarVIeScTtyc9gO-bkM" TargetMode="External"/><Relationship Id="rId103" Type="http://schemas.openxmlformats.org/officeDocument/2006/relationships/hyperlink" Target="https://lounapostimees.postimees.ee/6683621/talgupaeval-osales-45-150-talgulist-kaardistatud-juba-ligi-100-000-nurmenukku" TargetMode="External"/><Relationship Id="rId108" Type="http://schemas.openxmlformats.org/officeDocument/2006/relationships/fontTable" Target="fontTable.xml"/><Relationship Id="rId20" Type="http://schemas.openxmlformats.org/officeDocument/2006/relationships/hyperlink" Target="https://www.kysk.ee/ev100-rahvusvaheliste-katusorganisatsioonide-suursundmuste-konkurss" TargetMode="External"/><Relationship Id="rId41" Type="http://schemas.openxmlformats.org/officeDocument/2006/relationships/hyperlink" Target="http://www.ejs.ee/video-galerii-voka-jahimehed-koolitasid-loodusoppepaeval-100-last/" TargetMode="External"/><Relationship Id="rId54" Type="http://schemas.openxmlformats.org/officeDocument/2006/relationships/hyperlink" Target="https://loomus.ee/loomuse-arenguhuppe-projekti-5-olulist-saavutust/" TargetMode="External"/><Relationship Id="rId62" Type="http://schemas.openxmlformats.org/officeDocument/2006/relationships/hyperlink" Target="https://epl.delfi.ee/arvamus/mis-sind-narvi-ajab-hanna-martinson-humaanselt-ei-saa-tappa-neid-kes-tahavad-elada?id=85581025" TargetMode="External"/><Relationship Id="rId70" Type="http://schemas.openxmlformats.org/officeDocument/2006/relationships/hyperlink" Target="https://etv.err.ee/912825/terevisioon" TargetMode="External"/><Relationship Id="rId75" Type="http://schemas.openxmlformats.org/officeDocument/2006/relationships/hyperlink" Target="https://epl.delfi.ee/eesti/puuetega-laste-emad-arendavad-paindlikku-tugitaksoteenust?id=85752431" TargetMode="External"/><Relationship Id="rId83" Type="http://schemas.openxmlformats.org/officeDocument/2006/relationships/hyperlink" Target="http://blogi.rahvaraamat.ee/lugemissoovitus/nula-inkubaator-soovitab-lugemist/" TargetMode="External"/><Relationship Id="rId88" Type="http://schemas.openxmlformats.org/officeDocument/2006/relationships/hyperlink" Target="https://www.delfi.ee/news/paevauudised/eesti/talgupaevade-nadal-sai-hoo-sisse?id=86049791" TargetMode="External"/><Relationship Id="rId91" Type="http://schemas.openxmlformats.org/officeDocument/2006/relationships/hyperlink" Target="https://online.le.ee/2019/04/29/tana-algab-talgunadal/" TargetMode="External"/><Relationship Id="rId96" Type="http://schemas.openxmlformats.org/officeDocument/2006/relationships/hyperlink" Target="https://www.delfi.ee/news/paevauudised/eesti/uus-valitsus-peab-keset-poliittormi-esimese-istungi?id=86083965" TargetMode="External"/><Relationship Id="rId1" Type="http://schemas.openxmlformats.org/officeDocument/2006/relationships/numbering" Target="numbering.xml"/><Relationship Id="rId6" Type="http://schemas.openxmlformats.org/officeDocument/2006/relationships/hyperlink" Target="http://www.kysk.ee/ah19" TargetMode="External"/><Relationship Id="rId15" Type="http://schemas.openxmlformats.org/officeDocument/2006/relationships/hyperlink" Target="https://www.kysk.ee/valisprojektideomafin" TargetMode="External"/><Relationship Id="rId23" Type="http://schemas.openxmlformats.org/officeDocument/2006/relationships/hyperlink" Target="https://www.kysk.ee/toetatud-projektid" TargetMode="External"/><Relationship Id="rId28" Type="http://schemas.openxmlformats.org/officeDocument/2006/relationships/hyperlink" Target="http://www.rup.ee/" TargetMode="External"/><Relationship Id="rId36" Type="http://schemas.openxmlformats.org/officeDocument/2006/relationships/hyperlink" Target="http://nula.kysk.ee/" TargetMode="External"/><Relationship Id="rId49" Type="http://schemas.openxmlformats.org/officeDocument/2006/relationships/hyperlink" Target="https://lemmik.postimees.ee/6511472/paevakapp-pere-poolt-huljatud-robi-hiilgab-vahva-oskusega" TargetMode="External"/><Relationship Id="rId57" Type="http://schemas.openxmlformats.org/officeDocument/2006/relationships/hyperlink" Target="https://majandus.goodnews.ee/nula-soovib-taas-valja-jagada-75-000-eurot/" TargetMode="External"/><Relationship Id="rId106" Type="http://schemas.openxmlformats.org/officeDocument/2006/relationships/hyperlink" Target="https://uudised.tv3.ee/innovatsioon/uudis/2019/06/13/bolt-kaivitas-teenuse-erivajadustega-inimestele" TargetMode="External"/><Relationship Id="rId10" Type="http://schemas.openxmlformats.org/officeDocument/2006/relationships/hyperlink" Target="https://www.kysk.ee/reisitoetused" TargetMode="External"/><Relationship Id="rId31" Type="http://schemas.openxmlformats.org/officeDocument/2006/relationships/hyperlink" Target="https://www.youtube.com/channel/UCzxbov_0Ih_ApFOAAFmzbvw" TargetMode="External"/><Relationship Id="rId44" Type="http://schemas.openxmlformats.org/officeDocument/2006/relationships/hyperlink" Target="https://pohjarannik.postimees.ee/6502674/jahimehed-viisid-sada-last-metsa" TargetMode="External"/><Relationship Id="rId52" Type="http://schemas.openxmlformats.org/officeDocument/2006/relationships/hyperlink" Target="http://www.harjuelu.ee/lootuse-kula-naistemaja-kerkib-taas/" TargetMode="External"/><Relationship Id="rId60" Type="http://schemas.openxmlformats.org/officeDocument/2006/relationships/hyperlink" Target="http://digileht.epl.delfi.ee/arvamus/nuputame-eesti-paremaks?id=81354377" TargetMode="External"/><Relationship Id="rId65" Type="http://schemas.openxmlformats.org/officeDocument/2006/relationships/hyperlink" Target="https://epl.delfi.ee/arvamus/mis-sind-narvi-ajab-ann-runnel-otse-nina-all-miks-suurtootjad-ei-nae-et-keskkonnasaast-ka-rahaliselt-ara-tasub?id=85756847" TargetMode="External"/><Relationship Id="rId73" Type="http://schemas.openxmlformats.org/officeDocument/2006/relationships/hyperlink" Target="https://kanal2.postimees.ee/pluss/video/?id=191601&amp;fbclid=IwAR1HHMY_ZmQqo8Z9mdCzlhYGVU9-viuuBhZ6MlP8D-eBjPvijxL4a_ZTHss" TargetMode="External"/><Relationship Id="rId78" Type="http://schemas.openxmlformats.org/officeDocument/2006/relationships/hyperlink" Target="https://www.looduskalender.ee/n/en/node/3279" TargetMode="External"/><Relationship Id="rId81" Type="http://schemas.openxmlformats.org/officeDocument/2006/relationships/hyperlink" Target="https://lounapostimees.postimees.ee/6543811/algab-kirjapanek-teeme-ara-talgupaevale" TargetMode="External"/><Relationship Id="rId86" Type="http://schemas.openxmlformats.org/officeDocument/2006/relationships/hyperlink" Target="https://humanrights.ee/2019/04/evelyn-valtin-erinevused-tookeskkonnas-ehk-arvestamine-veganluse-ja-keskkonnahoiuga/" TargetMode="External"/><Relationship Id="rId94" Type="http://schemas.openxmlformats.org/officeDocument/2006/relationships/hyperlink" Target="http://www.kylauudis.ee/2019/04/29/tana-saab-alguse-talgupaeva-nadal/" TargetMode="External"/><Relationship Id="rId99" Type="http://schemas.openxmlformats.org/officeDocument/2006/relationships/hyperlink" Target="https://ajaleht.laaneranna.ee/2019/05/02/talgukevad-laaneranna-vallas/" TargetMode="External"/><Relationship Id="rId101" Type="http://schemas.openxmlformats.org/officeDocument/2006/relationships/hyperlink" Target="https://heakodanik.ee/uudised/teeme-ara-talgupaev-laks-vaatamata-heitlikule-ilmale-igati-korda-osales-vahemalt-44-046-inimest/" TargetMode="External"/><Relationship Id="rId4" Type="http://schemas.openxmlformats.org/officeDocument/2006/relationships/webSettings" Target="webSettings.xml"/><Relationship Id="rId9" Type="http://schemas.openxmlformats.org/officeDocument/2006/relationships/hyperlink" Target="https://nula.kysk.ee/" TargetMode="External"/><Relationship Id="rId13" Type="http://schemas.openxmlformats.org/officeDocument/2006/relationships/hyperlink" Target="https://www.kysk.ee/toetatud-projektid" TargetMode="External"/><Relationship Id="rId18" Type="http://schemas.openxmlformats.org/officeDocument/2006/relationships/hyperlink" Target="https://www.kysk.ee/toetatud-projektid" TargetMode="External"/><Relationship Id="rId39" Type="http://schemas.openxmlformats.org/officeDocument/2006/relationships/hyperlink" Target="https://kodanikeeuroopa.kysk.ee/" TargetMode="External"/><Relationship Id="rId109" Type="http://schemas.openxmlformats.org/officeDocument/2006/relationships/theme" Target="theme/theme1.xml"/><Relationship Id="rId34" Type="http://schemas.openxmlformats.org/officeDocument/2006/relationships/hyperlink" Target="http://www.facebook.com/nulainkubaator" TargetMode="External"/><Relationship Id="rId50" Type="http://schemas.openxmlformats.org/officeDocument/2006/relationships/hyperlink" Target="https://lemmik.postimees.ee/6511472/paevakapp-pere-poolt-huljatud-robi-hiilgab-vahva-oskusega" TargetMode="External"/><Relationship Id="rId55" Type="http://schemas.openxmlformats.org/officeDocument/2006/relationships/hyperlink" Target="http://www.pealinn.ee/tagid/koik/nula-inkubaator-ootab-eesti-uhiskonda-paremaks-muutvaid-ideid-n237921" TargetMode="External"/><Relationship Id="rId76" Type="http://schemas.openxmlformats.org/officeDocument/2006/relationships/hyperlink" Target="http://podcast.kuku.postimees.ee/podcast/intervjuu-marleen-pedjasaar-ja-mari-liis-soot-nula-inkubaator/?fbclid=IwAR2dN65VkhMVB92fRwtflGXapIjXwHKDn9zUDaxV8aIJrN0Rm1z5jxuQCkA" TargetMode="External"/><Relationship Id="rId97" Type="http://schemas.openxmlformats.org/officeDocument/2006/relationships/hyperlink" Target="https://www.delfi.ee/news/paevauudised/eesti/uus-valitsus-peab-keset-poliittormi-esimese-istungi?id=86083965" TargetMode="External"/><Relationship Id="rId104" Type="http://schemas.openxmlformats.org/officeDocument/2006/relationships/hyperlink" Target="https://digi.geenius.ee/rubriik/uudis/bolt-kaivitas-tallinnas-teenuse-erivajadustega-inimestele/" TargetMode="External"/><Relationship Id="rId7" Type="http://schemas.openxmlformats.org/officeDocument/2006/relationships/hyperlink" Target="https://www.kysk.ee/taotlusvoorud/ah19" TargetMode="External"/><Relationship Id="rId71" Type="http://schemas.openxmlformats.org/officeDocument/2006/relationships/hyperlink" Target="https://etv.err.ee/912825/terevisioon" TargetMode="External"/><Relationship Id="rId92" Type="http://schemas.openxmlformats.org/officeDocument/2006/relationships/hyperlink" Target="https://parnu.ee/index.php/uudised/uudised-koik/2409-teeme-aera-talgutel-on-juba-600-talgujuh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8691</Words>
  <Characters>50411</Characters>
  <Application>Microsoft Office Word</Application>
  <DocSecurity>0</DocSecurity>
  <Lines>420</Lines>
  <Paragraphs>117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Agu Laius</cp:lastModifiedBy>
  <cp:revision>5</cp:revision>
  <cp:lastPrinted>2019-02-18T13:38:00Z</cp:lastPrinted>
  <dcterms:created xsi:type="dcterms:W3CDTF">2019-07-11T12:23:00Z</dcterms:created>
  <dcterms:modified xsi:type="dcterms:W3CDTF">2019-07-12T06:04:00Z</dcterms:modified>
</cp:coreProperties>
</file>